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37" w:rsidRPr="00E1025E" w:rsidRDefault="00340695" w:rsidP="00106C37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 w:rsidR="00823D59"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106C37" w:rsidRPr="00E1025E" w:rsidRDefault="00106C37" w:rsidP="00106C37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муниципального       образования Омутнинский      муниципальный район       Кировской        области</w:t>
      </w:r>
    </w:p>
    <w:p w:rsidR="005E0E2C" w:rsidRPr="00E1025E" w:rsidRDefault="005E0E2C" w:rsidP="005E0E2C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6C37" w:rsidRPr="00E1025E" w:rsidRDefault="00106C37" w:rsidP="00106C3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823D59" w:rsidRPr="00E1025E" w:rsidRDefault="00823D59" w:rsidP="00823D5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2. Приоритеты государственной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823D59" w:rsidRPr="00E1025E" w:rsidRDefault="00823D59" w:rsidP="00823D5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Стратегические ориентиры развития системы образования Омутнинского района до 2027 года определены в соответствии</w:t>
      </w: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 следующими документами: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Указом Президента Российской Федерации от 14.05.1996 № 712</w:t>
      </w: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«Об Основных направлениях государственной семейной политики»;</w:t>
      </w:r>
    </w:p>
    <w:p w:rsidR="00823D59" w:rsidRPr="00E1025E" w:rsidRDefault="00187321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823D59" w:rsidRPr="00E102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="00823D59"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07.05.2012 № 597</w:t>
      </w:r>
      <w:r w:rsidR="00823D59"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мероприятиях по реализации государственной социальной политики»;</w:t>
      </w:r>
    </w:p>
    <w:p w:rsidR="00823D59" w:rsidRPr="00E1025E" w:rsidRDefault="00187321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823D59" w:rsidRPr="00E102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="00823D59"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07.05.2012 № 599</w:t>
      </w:r>
      <w:r w:rsidR="00823D59"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мерах по реализации государственной политики в области образования</w:t>
      </w:r>
      <w:r w:rsidR="00823D59"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науки»;</w:t>
      </w:r>
    </w:p>
    <w:p w:rsidR="00823D59" w:rsidRPr="00E1025E" w:rsidRDefault="00187321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823D59" w:rsidRPr="00E102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="00823D59"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28.12.2012 № 1688</w:t>
      </w:r>
      <w:r w:rsidR="00823D59"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823D59" w:rsidRPr="00E1025E" w:rsidRDefault="00187321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823D59" w:rsidRPr="00E102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="00823D59"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07.05.2018 № 204</w:t>
      </w:r>
      <w:r w:rsidR="00823D59"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национальных целях и стратегических задачах развития Российской Федерации на период до 2024 года»;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hyperlink r:id="rId10" w:history="1">
        <w:r w:rsidRPr="00E102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программой</w:t>
        </w:r>
      </w:hyperlink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«Развитие образования», утвержденной постановлением Правительства Российской Федерации от 26.12.2017 № 1642 «Об утверждении государственной программы Российской Федерации «Развитие образования» (далее – </w:t>
      </w: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Государственная программа Российской Федерации «Развитие образования»);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31.03.2022 года № 678-р;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проектом «Успех каждого ребенка» национального проекта «Образование»;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Минпросвещения России от 03.09.2019 № 467                                   «Об утверждении Целевой модели развития региональных систем дополнительного образования детей»;</w:t>
      </w:r>
    </w:p>
    <w:p w:rsidR="00823D59" w:rsidRPr="00E1025E" w:rsidRDefault="00187321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823D59" w:rsidRPr="00E102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Стратегией</w:t>
        </w:r>
      </w:hyperlink>
      <w:r w:rsidR="00823D59"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воспитания в Российской Федерации на период до 2025 года, утвержденной распоряжением Правительства Российской Федерации от 29.05.2015 № 996-р;</w:t>
      </w:r>
    </w:p>
    <w:p w:rsidR="00823D59" w:rsidRPr="00E1025E" w:rsidRDefault="00187321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823D59" w:rsidRPr="00E102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Концепцией</w:t>
        </w:r>
      </w:hyperlink>
      <w:r w:rsidR="00823D59"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Стратегией социально-экономического развития муниципального образования Омутнинский муниципальный район Кировской области на период до 2035 года</w:t>
      </w: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утвержденной решением Омутнинской районной Думы от 27.03.2019 № 13.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приоритетами государственной политики в сфере образования целями муниципальной программы являются: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доступности качественного образования, соответствующего задачам развития общества и экономики Омутнинского района, для каждого жителя района;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профессионального уровня педагогов;</w:t>
      </w:r>
    </w:p>
    <w:p w:rsidR="00823D59" w:rsidRPr="00E1025E" w:rsidRDefault="00823D59" w:rsidP="00823D59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отдыха и оздоровления детей в образовательных организациях;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достижения указанных целей должны быть решены следующие основные задачи:</w:t>
      </w:r>
    </w:p>
    <w:p w:rsidR="00823D59" w:rsidRPr="00E1025E" w:rsidRDefault="00823D59" w:rsidP="00823D5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 системе дошкольного, общего и дополнительного образования детей условий для получения доступного и качественного образования;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стимулирование педагогов к повышению качества работы и непрерывному профессиональному развитию, повышение социального статуса педагогов;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обеспечения детского отдыха и оздоровления;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эффективной системы социализации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эффективности, характеризующими достижение поставленных целей и решение задач муниципальной программы, являются: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удельный вес численности населения в возрасте 5 - 18 лет, охваченного образованием, в общей численности населения в возрасте 5 - 18 лет;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1– 6 лет;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lastRenderedPageBreak/>
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                           по обязательным предметам (русскому языку и математике);</w:t>
      </w:r>
    </w:p>
    <w:p w:rsidR="000310FB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учреждений;</w:t>
      </w:r>
      <w:r w:rsidR="000310FB" w:rsidRPr="00E102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23D59" w:rsidRPr="00E1025E" w:rsidRDefault="000310FB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образованиев муниципальных образовательных организациях;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обеспечены бесплатным горячим питанием обучающиеся, получающие начальное общее образование в государственных и муниципальных образовательных организациях;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доля детей-инвалидов (инвалидов),</w:t>
      </w:r>
      <w:r w:rsidRPr="00E1025E">
        <w:rPr>
          <w:color w:val="000000" w:themeColor="text1"/>
        </w:rPr>
        <w:t xml:space="preserve"> </w:t>
      </w:r>
      <w:r w:rsidRPr="00E1025E">
        <w:rPr>
          <w:rFonts w:ascii="Times New Roman" w:hAnsi="Times New Roman"/>
          <w:color w:val="000000" w:themeColor="text1"/>
          <w:sz w:val="28"/>
          <w:szCs w:val="28"/>
        </w:rPr>
        <w:t>не относящихся к категории обучающихся с ограниченными возможностями здоровья, обучающихся в муниципальных общеобразовательных организациях, обеспеченных бесплатным двухразовым питанием;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Style w:val="fontstyle01"/>
          <w:color w:val="000000" w:themeColor="text1"/>
        </w:rPr>
        <w:t>количество детей школьного</w:t>
      </w:r>
      <w:r w:rsidRPr="00E1025E">
        <w:rPr>
          <w:rFonts w:ascii="TimesNewRoman" w:hAnsi="TimesNewRoman"/>
          <w:color w:val="000000" w:themeColor="text1"/>
          <w:sz w:val="18"/>
          <w:szCs w:val="18"/>
        </w:rPr>
        <w:t xml:space="preserve"> </w:t>
      </w:r>
      <w:r w:rsidRPr="00E1025E">
        <w:rPr>
          <w:rStyle w:val="fontstyle01"/>
          <w:color w:val="000000" w:themeColor="text1"/>
        </w:rPr>
        <w:t>возраста, обеспеченных питанием</w:t>
      </w:r>
      <w:r w:rsidRPr="00E1025E">
        <w:rPr>
          <w:rFonts w:ascii="TimesNewRoman" w:hAnsi="TimesNewRoman"/>
          <w:color w:val="000000" w:themeColor="text1"/>
          <w:sz w:val="18"/>
          <w:szCs w:val="18"/>
        </w:rPr>
        <w:t xml:space="preserve"> </w:t>
      </w:r>
      <w:r w:rsidRPr="00E1025E">
        <w:rPr>
          <w:rStyle w:val="fontstyle01"/>
          <w:color w:val="000000" w:themeColor="text1"/>
        </w:rPr>
        <w:t>в лагерях, организованных</w:t>
      </w:r>
      <w:r w:rsidRPr="00E1025E">
        <w:rPr>
          <w:rFonts w:ascii="TimesNewRoman" w:hAnsi="TimesNewRoman"/>
          <w:color w:val="000000" w:themeColor="text1"/>
          <w:sz w:val="18"/>
          <w:szCs w:val="18"/>
        </w:rPr>
        <w:t xml:space="preserve">  </w:t>
      </w:r>
      <w:r w:rsidRPr="00E1025E">
        <w:rPr>
          <w:rStyle w:val="fontstyle01"/>
          <w:color w:val="000000" w:themeColor="text1"/>
        </w:rPr>
        <w:t>муниципальными учреждениями,</w:t>
      </w:r>
      <w:r w:rsidRPr="00E1025E">
        <w:rPr>
          <w:rFonts w:ascii="TimesNewRoman" w:hAnsi="TimesNewRoman"/>
          <w:color w:val="000000" w:themeColor="text1"/>
          <w:sz w:val="18"/>
          <w:szCs w:val="18"/>
        </w:rPr>
        <w:t xml:space="preserve"> </w:t>
      </w:r>
      <w:r w:rsidRPr="00E1025E">
        <w:rPr>
          <w:rStyle w:val="fontstyle01"/>
          <w:color w:val="000000" w:themeColor="text1"/>
        </w:rPr>
        <w:t>осуществляющими организацию</w:t>
      </w:r>
      <w:r w:rsidRPr="00E1025E">
        <w:rPr>
          <w:rFonts w:ascii="TimesNewRoman" w:hAnsi="TimesNewRoman"/>
          <w:color w:val="000000" w:themeColor="text1"/>
          <w:sz w:val="18"/>
          <w:szCs w:val="18"/>
        </w:rPr>
        <w:t xml:space="preserve"> </w:t>
      </w:r>
      <w:r w:rsidRPr="00E1025E">
        <w:rPr>
          <w:rStyle w:val="fontstyle01"/>
          <w:color w:val="000000" w:themeColor="text1"/>
        </w:rPr>
        <w:t>отдыха и оздоровления детей в</w:t>
      </w:r>
      <w:r w:rsidRPr="00E1025E">
        <w:rPr>
          <w:rFonts w:ascii="TimesNewRoman" w:hAnsi="TimesNewRoman"/>
          <w:color w:val="000000" w:themeColor="text1"/>
          <w:sz w:val="18"/>
          <w:szCs w:val="18"/>
        </w:rPr>
        <w:t xml:space="preserve"> </w:t>
      </w:r>
      <w:r w:rsidRPr="00E1025E">
        <w:rPr>
          <w:rStyle w:val="fontstyle01"/>
          <w:color w:val="000000" w:themeColor="text1"/>
        </w:rPr>
        <w:t>каникулярное время, с дневным</w:t>
      </w:r>
      <w:r w:rsidRPr="00E1025E">
        <w:rPr>
          <w:rFonts w:ascii="TimesNewRoman" w:hAnsi="TimesNewRoman"/>
          <w:color w:val="000000" w:themeColor="text1"/>
          <w:sz w:val="18"/>
          <w:szCs w:val="18"/>
        </w:rPr>
        <w:t xml:space="preserve">  </w:t>
      </w:r>
      <w:r w:rsidRPr="00E1025E">
        <w:rPr>
          <w:rStyle w:val="fontstyle01"/>
          <w:color w:val="000000" w:themeColor="text1"/>
        </w:rPr>
        <w:t>пребыванием</w:t>
      </w:r>
      <w:r w:rsidRPr="00E1025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организаций;</w:t>
      </w:r>
    </w:p>
    <w:p w:rsidR="000310FB" w:rsidRPr="00E1025E" w:rsidRDefault="000310FB" w:rsidP="000310FB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доля педагогических работников муниципальных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lastRenderedPageBreak/>
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проведенных мероприятий по предупреждению детского дорожно-транспортного травматизма;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             в общей численности детей, получающих дополнительное образование за счет бюджетных средств (за исключением обучающихся в детских школах искусств);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</w:t>
      </w:r>
      <w:r w:rsidRPr="00E1025E">
        <w:rPr>
          <w:rFonts w:ascii="Times New Roman" w:hAnsi="Times New Roman"/>
          <w:color w:val="000000" w:themeColor="text1"/>
          <w:sz w:val="28"/>
          <w:szCs w:val="28"/>
        </w:rPr>
        <w:t xml:space="preserve">оля детей в возрасте от 5 до 18 лет, обучающихся по дополнительным </w:t>
      </w:r>
      <w:r w:rsidRPr="00E1025E">
        <w:rPr>
          <w:rFonts w:ascii="Times New Roman" w:eastAsia="Times New Roman" w:hAnsi="Times New Roman"/>
          <w:color w:val="000000" w:themeColor="text1"/>
          <w:sz w:val="28"/>
          <w:szCs w:val="28"/>
        </w:rPr>
        <w:t>образовательным программам (за исключением дополнительных предпрофессиональных программ в области искусств)</w:t>
      </w:r>
      <w:r w:rsidRPr="00E1025E">
        <w:rPr>
          <w:rFonts w:ascii="Times New Roman" w:hAnsi="Times New Roman"/>
          <w:color w:val="000000" w:themeColor="text1"/>
          <w:sz w:val="28"/>
          <w:szCs w:val="28"/>
        </w:rPr>
        <w:t xml:space="preserve"> за счет социального сертификата на получение муниципальной услуги в социальной сфере, к общей численности детей в возрасте от 5 до 18 лет, проживающих на территории Омутнинского района;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усыновление/удочерение) и под опеку (попечительство), в т.ч. по договору о </w:t>
      </w: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приемной семье</w:t>
      </w:r>
      <w:r w:rsidRPr="00E1025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доля педагогических работников муниципальных общеобразовательных организаций, для которых в ЦНППМ ИРО Кировской области  разработаны индивидуальные образовательные маршруты;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доля педагогических работников муниципальных общеобразовательных организаций, прошедших повышение квалификации в ЦНППМ ИРО Кировской области;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доля муниципальных общеобразовательных организаций, принявших участие в программах повышения квалификации управленческих команд;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доля  муниципальных общеобразовательных организаций,  реализующих целевую модель наставничества;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доля муниципальных общеобразовательных организаций, управленческие команды которых вовлечены в систему менторства;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государственных и муниципальных общеобразовательных организациях 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</w:t>
      </w:r>
      <w:r w:rsidR="003F4B4C" w:rsidRPr="00E102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бщественными объединениями</w:t>
      </w:r>
      <w:r w:rsidRPr="00E102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количество объектов муниципальных образовательных организаций,                в которых обеспечена безопасность;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</w:r>
      <w:r w:rsidRPr="00E10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количество методических разработок учебного занятия;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количество общеобразовательных организаций, в которые представлена методическая разработка учебного занятия;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по математике (профильный уровень) и (или) физике.</w:t>
      </w:r>
    </w:p>
    <w:p w:rsidR="00823D59" w:rsidRPr="00E1025E" w:rsidRDefault="00823D59" w:rsidP="00823D5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6"/>
          <w:szCs w:val="24"/>
          <w:lang w:eastAsia="ru-RU"/>
        </w:rPr>
      </w:pPr>
      <w:r w:rsidRPr="00E1025E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осуществлен капитальный ремонт и оснащение зданий дошкольных образовательных организаций.</w:t>
      </w:r>
    </w:p>
    <w:p w:rsidR="00823D59" w:rsidRPr="00E1025E" w:rsidRDefault="00187321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923" w:history="1">
        <w:r w:rsidR="00823D59" w:rsidRPr="00E102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="00823D59"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целевых показателях эффективности реализации муниципальной программы отражены в приложении № 1.</w:t>
      </w:r>
    </w:p>
    <w:p w:rsidR="00823D59" w:rsidRPr="00E1025E" w:rsidRDefault="00187321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4299" w:history="1">
        <w:r w:rsidR="00823D59" w:rsidRPr="00E102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Методика</w:t>
        </w:r>
      </w:hyperlink>
      <w:r w:rsidR="00823D59"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расчета значений показателей эффективности реализации муниципальной программы представлена в приложении № 2.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В ходе реализации комплекса отдельных мероприятий муниципальной программы ожидаются следующие конечные результаты (количественные):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к концу 2027 года удельный вес численности населения в возрасте                5 - 18 лет, охваченного образованием, в общей численности населения                       в возрасте 5 - 18 лет увеличится с 99,3 % до 99,5 %;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концу 2027 года доля детей в возрасте 1 - 6 лет, получающих дошкольную образовательную услугу и (или) услугу по их содержанию                     в муниципальных образовательных учреждениях, в общей численности детей в возрасте 1 - 6 лет составит 72,2 %;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ежегодно доля детей в возрасте 1 - 6 лет, состоящих на учете для определения в муниципальные дошкольные образовательные учреждения,              в общей численности детей в возрасте 1– 6 лет будет составлять не более                6 %;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к концу 2027 года удельный вес численности детей в возрасте от 0               до 3 лет, охваченных программами поддержки раннего развития, в общей численности детей соответствующего возраста увеличится с 32 до 33 %;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к концу 2027 года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составит не более 25 %;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ежегодно в период с 2021 по 2027 годы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математике), будет составлять не менее 99 %;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ежегодно в период с 2021 по 2027 годы 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 будет составлять 0 %;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ежегодно в период с 2021 по 2027  годы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будет составлять 100 %;</w:t>
      </w:r>
    </w:p>
    <w:p w:rsidR="00115B35" w:rsidRPr="00E1025E" w:rsidRDefault="00115B35" w:rsidP="002C4BE6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ежегодно обеспечены бесплатным горячим питанием обучающиеся, получающие начальное общее образование в  государственных и муниципальных образовательных организациях (человек);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ежегодно с  01.09.2024 года доля детей-инвалидов (инвалидов),</w:t>
      </w:r>
      <w:r w:rsidRPr="00E1025E">
        <w:rPr>
          <w:color w:val="000000" w:themeColor="text1"/>
        </w:rPr>
        <w:t xml:space="preserve"> </w:t>
      </w:r>
      <w:r w:rsidRPr="00E1025E">
        <w:rPr>
          <w:rFonts w:ascii="Times New Roman" w:hAnsi="Times New Roman"/>
          <w:color w:val="000000" w:themeColor="text1"/>
          <w:sz w:val="28"/>
          <w:szCs w:val="28"/>
        </w:rPr>
        <w:t>не относящихся к категории обучающихся с ограниченными возможностями здоровья, обучающихся в муниципальных общеобразовательных организациях, обеспеченных бесплатным двухразовым питанием, будет составлять 100%;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 xml:space="preserve">в период с 2021 по 2027 годы </w:t>
      </w:r>
      <w:r w:rsidR="002062C6" w:rsidRPr="00E1025E">
        <w:rPr>
          <w:rStyle w:val="fontstyle01"/>
          <w:color w:val="000000" w:themeColor="text1"/>
        </w:rPr>
        <w:t>количество детей школьного</w:t>
      </w:r>
      <w:r w:rsidR="002062C6" w:rsidRPr="00E1025E">
        <w:rPr>
          <w:rFonts w:ascii="TimesNewRoman" w:hAnsi="TimesNewRoman"/>
          <w:color w:val="000000" w:themeColor="text1"/>
          <w:sz w:val="18"/>
          <w:szCs w:val="18"/>
        </w:rPr>
        <w:t xml:space="preserve"> </w:t>
      </w:r>
      <w:r w:rsidR="002062C6" w:rsidRPr="00E1025E">
        <w:rPr>
          <w:rStyle w:val="fontstyle01"/>
          <w:color w:val="000000" w:themeColor="text1"/>
        </w:rPr>
        <w:t>возраста, обеспеченных питанием</w:t>
      </w:r>
      <w:r w:rsidR="002062C6" w:rsidRPr="00E1025E">
        <w:rPr>
          <w:rFonts w:ascii="TimesNewRoman" w:hAnsi="TimesNewRoman"/>
          <w:color w:val="000000" w:themeColor="text1"/>
          <w:sz w:val="18"/>
          <w:szCs w:val="18"/>
        </w:rPr>
        <w:t xml:space="preserve"> </w:t>
      </w:r>
      <w:r w:rsidR="002062C6" w:rsidRPr="00E1025E">
        <w:rPr>
          <w:rStyle w:val="fontstyle01"/>
          <w:color w:val="000000" w:themeColor="text1"/>
        </w:rPr>
        <w:t>в лагерях, организованных</w:t>
      </w:r>
      <w:r w:rsidR="002062C6" w:rsidRPr="00E1025E">
        <w:rPr>
          <w:rFonts w:ascii="TimesNewRoman" w:hAnsi="TimesNewRoman"/>
          <w:color w:val="000000" w:themeColor="text1"/>
          <w:sz w:val="18"/>
          <w:szCs w:val="18"/>
        </w:rPr>
        <w:t xml:space="preserve">  </w:t>
      </w:r>
      <w:r w:rsidR="002062C6" w:rsidRPr="00E1025E">
        <w:rPr>
          <w:rStyle w:val="fontstyle01"/>
          <w:color w:val="000000" w:themeColor="text1"/>
        </w:rPr>
        <w:t>муниципальными учреждениями,</w:t>
      </w:r>
      <w:r w:rsidR="002062C6" w:rsidRPr="00E1025E">
        <w:rPr>
          <w:rFonts w:ascii="TimesNewRoman" w:hAnsi="TimesNewRoman"/>
          <w:color w:val="000000" w:themeColor="text1"/>
          <w:sz w:val="18"/>
          <w:szCs w:val="18"/>
        </w:rPr>
        <w:t xml:space="preserve"> </w:t>
      </w:r>
      <w:r w:rsidR="002062C6" w:rsidRPr="00E1025E">
        <w:rPr>
          <w:rStyle w:val="fontstyle01"/>
          <w:color w:val="000000" w:themeColor="text1"/>
        </w:rPr>
        <w:t>осуществляющими организацию</w:t>
      </w:r>
      <w:r w:rsidR="002062C6" w:rsidRPr="00E1025E">
        <w:rPr>
          <w:rFonts w:ascii="TimesNewRoman" w:hAnsi="TimesNewRoman"/>
          <w:color w:val="000000" w:themeColor="text1"/>
          <w:sz w:val="18"/>
          <w:szCs w:val="18"/>
        </w:rPr>
        <w:t xml:space="preserve"> </w:t>
      </w:r>
      <w:r w:rsidR="002062C6" w:rsidRPr="00E1025E">
        <w:rPr>
          <w:rStyle w:val="fontstyle01"/>
          <w:color w:val="000000" w:themeColor="text1"/>
        </w:rPr>
        <w:t xml:space="preserve">отдыха и оздоровления детей </w:t>
      </w:r>
      <w:r w:rsidR="002062C6" w:rsidRPr="00E1025E">
        <w:rPr>
          <w:rStyle w:val="fontstyle01"/>
          <w:color w:val="000000" w:themeColor="text1"/>
        </w:rPr>
        <w:lastRenderedPageBreak/>
        <w:t>в</w:t>
      </w:r>
      <w:r w:rsidR="002062C6" w:rsidRPr="00E1025E">
        <w:rPr>
          <w:rFonts w:ascii="TimesNewRoman" w:hAnsi="TimesNewRoman"/>
          <w:color w:val="000000" w:themeColor="text1"/>
          <w:sz w:val="18"/>
          <w:szCs w:val="18"/>
        </w:rPr>
        <w:t xml:space="preserve"> </w:t>
      </w:r>
      <w:r w:rsidR="002062C6" w:rsidRPr="00E1025E">
        <w:rPr>
          <w:rStyle w:val="fontstyle01"/>
          <w:color w:val="000000" w:themeColor="text1"/>
        </w:rPr>
        <w:t>каникулярное время, с дневным</w:t>
      </w:r>
      <w:r w:rsidR="002062C6" w:rsidRPr="00E1025E">
        <w:rPr>
          <w:rFonts w:ascii="TimesNewRoman" w:hAnsi="TimesNewRoman"/>
          <w:color w:val="000000" w:themeColor="text1"/>
          <w:sz w:val="18"/>
          <w:szCs w:val="18"/>
        </w:rPr>
        <w:t xml:space="preserve">  </w:t>
      </w:r>
      <w:r w:rsidR="002062C6" w:rsidRPr="00E1025E">
        <w:rPr>
          <w:rStyle w:val="fontstyle01"/>
          <w:color w:val="000000" w:themeColor="text1"/>
        </w:rPr>
        <w:t>пребыванием</w:t>
      </w:r>
      <w:r w:rsidRPr="00E1025E">
        <w:rPr>
          <w:rFonts w:ascii="Times New Roman" w:hAnsi="Times New Roman"/>
          <w:color w:val="000000" w:themeColor="text1"/>
          <w:sz w:val="28"/>
          <w:szCs w:val="28"/>
        </w:rPr>
        <w:t>, будет составлять в 2021 году 1246 человек, с 2022 года ежегодно не менее 1505 человек;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к концу 2027 года 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 будет составлять не менее 31 %;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ежегодно в период с 2021 по 2027 годы доля педагогических работников муниципальных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 будет составлять 100 %;</w:t>
      </w:r>
    </w:p>
    <w:p w:rsidR="00EF525C" w:rsidRPr="00E1025E" w:rsidRDefault="00EF525C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1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ежегодно в период с 2021 по 2027 годы 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эксплуатации, будет составлять не менее 2 организаций, в 2023- 19 организаций; в 2024 – 3 организации.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1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(в 2022 году – в МКОУ СОШ № 4 пгт Песковка, МКОУ СОШ № 6 г. Омутнинска, в 2024 году – в  МКОУ ООШ № </w:t>
      </w:r>
      <w:smartTag w:uri="urn:schemas-microsoft-com:office:smarttags" w:element="metricconverter">
        <w:smartTagPr>
          <w:attr w:name="ProductID" w:val="7 г"/>
        </w:smartTagPr>
        <w:r w:rsidRPr="00E1025E">
          <w:rPr>
            <w:rFonts w:ascii="Times New Roman" w:hAnsi="Times New Roman"/>
            <w:color w:val="000000" w:themeColor="text1"/>
            <w:sz w:val="28"/>
            <w:szCs w:val="28"/>
          </w:rPr>
          <w:t>7 г</w:t>
        </w:r>
      </w:smartTag>
      <w:r w:rsidRPr="00E1025E">
        <w:rPr>
          <w:rFonts w:ascii="Times New Roman" w:hAnsi="Times New Roman"/>
          <w:color w:val="000000" w:themeColor="text1"/>
          <w:sz w:val="28"/>
          <w:szCs w:val="28"/>
        </w:rPr>
        <w:t>. Омутнинска, МКОУ СОШ № 2 с УИОП пгт Восточный Омутнинского района);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1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ежегодно в период с 2021 по 2027 годы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детских школах искусств), составит 100 %;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lastRenderedPageBreak/>
        <w:t>ежегодно в период с 2021 года по 2027 годы</w:t>
      </w:r>
      <w:r w:rsidRPr="00E1025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</w:t>
      </w:r>
      <w:r w:rsidRPr="00E1025E">
        <w:rPr>
          <w:rFonts w:ascii="Times New Roman" w:hAnsi="Times New Roman"/>
          <w:color w:val="000000" w:themeColor="text1"/>
          <w:sz w:val="28"/>
          <w:szCs w:val="28"/>
        </w:rPr>
        <w:t xml:space="preserve">оля детей в возрасте от 5   до 18 лет, обучающихся по дополнительным </w:t>
      </w:r>
      <w:r w:rsidRPr="00E1025E">
        <w:rPr>
          <w:rFonts w:ascii="Times New Roman" w:eastAsia="Times New Roman" w:hAnsi="Times New Roman"/>
          <w:color w:val="000000" w:themeColor="text1"/>
          <w:sz w:val="28"/>
          <w:szCs w:val="28"/>
        </w:rPr>
        <w:t>образовательным программам (за исключением дополнительных предпрофессиональных программ в области искусств)</w:t>
      </w:r>
      <w:r w:rsidRPr="00E1025E">
        <w:rPr>
          <w:rFonts w:ascii="Times New Roman" w:hAnsi="Times New Roman"/>
          <w:color w:val="000000" w:themeColor="text1"/>
          <w:sz w:val="28"/>
          <w:szCs w:val="28"/>
        </w:rPr>
        <w:t xml:space="preserve"> за счет социального сертификата на получение муниципальной услуги в социальной сфере, к общей численности детей в возрасте от 5 </w:t>
      </w:r>
      <w:r w:rsidR="003F4B4C" w:rsidRPr="00E102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025E">
        <w:rPr>
          <w:rFonts w:ascii="Times New Roman" w:hAnsi="Times New Roman"/>
          <w:color w:val="000000" w:themeColor="text1"/>
          <w:sz w:val="28"/>
          <w:szCs w:val="28"/>
        </w:rPr>
        <w:t>до 18 лет, проживающих на территории Омутнинского района, составит  не менее  2 %;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к концу 2027 года 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родителей, сократится с 25 человек до 23 человек;</w:t>
      </w:r>
    </w:p>
    <w:p w:rsidR="00823D59" w:rsidRPr="00E1025E" w:rsidRDefault="00823D59" w:rsidP="00823D59">
      <w:pPr>
        <w:autoSpaceDE w:val="0"/>
        <w:autoSpaceDN w:val="0"/>
        <w:adjustRightInd w:val="0"/>
        <w:spacing w:after="0" w:line="360" w:lineRule="auto"/>
        <w:ind w:right="-52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к концу 2027 года 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усыновление/удочерение) и под опеку (попечительство),                                          в т.ч. по договору о приемной семье, увеличится с 89 до 90 %;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к концу 2027 года количество проведенных мероприятий по предупреждению детского дорожно-транспортного травматизма увеличится  до 16 мероприятий;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 xml:space="preserve">в 2021 году в МКОУ СОШ № </w:t>
      </w:r>
      <w:smartTag w:uri="urn:schemas-microsoft-com:office:smarttags" w:element="metricconverter">
        <w:smartTagPr>
          <w:attr w:name="ProductID" w:val="2 г"/>
        </w:smartTagPr>
        <w:r w:rsidRPr="00E1025E">
          <w:rPr>
            <w:rFonts w:ascii="Times New Roman" w:hAnsi="Times New Roman"/>
            <w:color w:val="000000" w:themeColor="text1"/>
            <w:sz w:val="28"/>
            <w:szCs w:val="28"/>
          </w:rPr>
          <w:t>2 г</w:t>
        </w:r>
      </w:smartTag>
      <w:r w:rsidRPr="00E1025E">
        <w:rPr>
          <w:rFonts w:ascii="Times New Roman" w:hAnsi="Times New Roman"/>
          <w:color w:val="000000" w:themeColor="text1"/>
          <w:sz w:val="28"/>
          <w:szCs w:val="28"/>
        </w:rPr>
        <w:t xml:space="preserve">. Омутнинска, МКОУ СОШ № 6                                 г. Омутнинска и МКОУ СОШ № 2 с УИОП пгт Восточный Омутнинского района, в  2022 году  в МКОУ СОШ № 10 пос. Белореченск, МКОУ СОШ           № 4 пгт Песковка, МКОУ ООШ № 7 г. Омутнинска, МКОУ ООШ                       пос. Черная Холуница </w:t>
      </w: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мероприятия по подготовке образовательного пространства и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«Образование», в 2023 году в МКОУ СОШ с.Залазна, МКОУ СОШ п. Лесные Поляны, МКОУ ООШ пос. Котчиха, в 2024 году – в МКОУ ООШ д.Ежово Омутнинского района, выполнены мероприятия по подготовке образовательного пространства и созданы центры образования </w:t>
      </w: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естественнонаучной и технологической направленности «Точка роста»               в рамках федерального проекта «Современная школа» национального проекта «Образование»;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к концу 2027 года доля педагогических работников муниципальных общеобразовательных организаций, для которых в ЦНППМ ИРО Кировской области  разработаны индивидуальные образовательные маршруты, составит 10%;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доля педагогических работников муниципальных общеобразовательных организаций, прошедших повышение квалификации в ЦНППМ ИРО Кировской области, составит 10%;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доля муниципальных общеобразовательных организаций, принявших участие в программах повышения квалификации управленческих команд, составит 10%;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доля муниципальных общеобразовательных организаций, реализующих целевую модель наставничества, составит 20%;</w:t>
      </w:r>
    </w:p>
    <w:p w:rsidR="00823D59" w:rsidRPr="00E1025E" w:rsidRDefault="00823D59" w:rsidP="00823D5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доля муниципальных общеобразовательных организаций, управленческие команды которых вовлечены в систему менторства, составит 20%;</w:t>
      </w:r>
    </w:p>
    <w:p w:rsidR="00823D59" w:rsidRPr="00E1025E" w:rsidRDefault="003F4B4C" w:rsidP="00823D59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государственных и муниципальных общеобразовательных организациях 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</w:r>
      <w:r w:rsidRPr="00E1025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в 2023-2024 годах</w:t>
      </w:r>
      <w:r w:rsidR="00823D59" w:rsidRPr="00E1025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</w:t>
      </w:r>
      <w:r w:rsidRPr="00E1025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в количестве</w:t>
      </w:r>
      <w:r w:rsidR="00823D59" w:rsidRPr="00E1025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</w:t>
      </w:r>
      <w:r w:rsidRPr="00E1025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6</w:t>
      </w:r>
      <w:r w:rsidR="00823D59" w:rsidRPr="00E1025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ед.</w:t>
      </w:r>
      <w:r w:rsidRPr="00E1025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, в 2025-2027 годах – 8 ед.</w:t>
      </w:r>
      <w:r w:rsidR="00823D59" w:rsidRPr="00E1025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;</w:t>
      </w:r>
    </w:p>
    <w:p w:rsidR="00823D59" w:rsidRPr="00E1025E" w:rsidRDefault="00823D59" w:rsidP="00823D59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 xml:space="preserve">к концу 2027 года </w:t>
      </w:r>
      <w:r w:rsidRPr="00E1025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количество объектов муниципальных образовательных организаций, в которых обеспечена безопасность,              составит 1 ед.;</w:t>
      </w:r>
    </w:p>
    <w:p w:rsidR="00823D59" w:rsidRPr="00E1025E" w:rsidRDefault="00823D59" w:rsidP="00823D59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к концу </w:t>
      </w:r>
      <w:r w:rsidRPr="00E1025E">
        <w:rPr>
          <w:rFonts w:ascii="Times New Roman" w:hAnsi="Times New Roman"/>
          <w:color w:val="000000" w:themeColor="text1"/>
          <w:sz w:val="28"/>
          <w:szCs w:val="28"/>
        </w:rPr>
        <w:t>2027 года 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 на 4 объектах</w:t>
      </w:r>
      <w:r w:rsidR="00EF525C" w:rsidRPr="00E1025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23D59" w:rsidRPr="00E1025E" w:rsidRDefault="00EF525C" w:rsidP="00823D59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ежегодно</w:t>
      </w:r>
      <w:r w:rsidRPr="00E1025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</w:t>
      </w:r>
      <w:r w:rsidR="00823D59" w:rsidRPr="00E1025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</w:t>
      </w:r>
      <w:r w:rsidRPr="00E102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2024 году - в количестве 8 ед., в 2025-2027 годах - 10 ед.;</w:t>
      </w:r>
    </w:p>
    <w:p w:rsidR="00823D59" w:rsidRPr="00E1025E" w:rsidRDefault="00823D59" w:rsidP="00823D59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к концу 2027 года количество методических разработок учебного занятия составит 1 ед.,</w:t>
      </w:r>
    </w:p>
    <w:p w:rsidR="00823D59" w:rsidRPr="00E1025E" w:rsidRDefault="00823D59" w:rsidP="00823D59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количество общеобразовательных организаций, в которые представлена методическая разработка учебного занятия, составит 10 ед.;</w:t>
      </w:r>
    </w:p>
    <w:p w:rsidR="00823D59" w:rsidRPr="00E1025E" w:rsidRDefault="00823D59" w:rsidP="00823D59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к концу 2027 года 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 по математике (профильный уровень) и (или) физике, составит 4 ед;</w:t>
      </w:r>
    </w:p>
    <w:p w:rsidR="00823D59" w:rsidRPr="00E1025E" w:rsidRDefault="00823D59" w:rsidP="00823D59">
      <w:pPr>
        <w:tabs>
          <w:tab w:val="left" w:pos="3969"/>
          <w:tab w:val="left" w:pos="5245"/>
          <w:tab w:val="left" w:pos="5387"/>
          <w:tab w:val="left" w:pos="5529"/>
        </w:tabs>
        <w:spacing w:after="0" w:line="36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 концу 2027 года осуществлен капитальный ремонт и оснащение зданий дошкольных образовательных организаций на 1 объекте.</w:t>
      </w:r>
    </w:p>
    <w:p w:rsidR="00823D59" w:rsidRPr="00E1025E" w:rsidRDefault="00823D59" w:rsidP="00823D59">
      <w:pPr>
        <w:tabs>
          <w:tab w:val="left" w:pos="3969"/>
          <w:tab w:val="left" w:pos="5245"/>
          <w:tab w:val="left" w:pos="5387"/>
          <w:tab w:val="left" w:pos="5529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/>
          <w:color w:val="000000" w:themeColor="text1"/>
          <w:sz w:val="28"/>
          <w:szCs w:val="28"/>
        </w:rPr>
        <w:t>Срок реализации муниципальной программы: 2021 – 2027 годы.</w:t>
      </w:r>
    </w:p>
    <w:p w:rsidR="00106C37" w:rsidRPr="00E1025E" w:rsidRDefault="00106C37" w:rsidP="008E07A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25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106C37" w:rsidRPr="00E1025E" w:rsidRDefault="00106C37" w:rsidP="00106C37">
      <w:pPr>
        <w:ind w:right="-1"/>
        <w:rPr>
          <w:color w:val="000000" w:themeColor="text1"/>
        </w:rPr>
      </w:pPr>
    </w:p>
    <w:p w:rsidR="00106C37" w:rsidRPr="00E1025E" w:rsidRDefault="00106C37">
      <w:pPr>
        <w:rPr>
          <w:color w:val="000000" w:themeColor="text1"/>
        </w:rPr>
      </w:pPr>
    </w:p>
    <w:sectPr w:rsidR="00106C37" w:rsidRPr="00E1025E" w:rsidSect="002C0953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B76" w:rsidRDefault="00407B76" w:rsidP="002C0953">
      <w:pPr>
        <w:spacing w:after="0" w:line="240" w:lineRule="auto"/>
      </w:pPr>
      <w:r>
        <w:separator/>
      </w:r>
    </w:p>
  </w:endnote>
  <w:endnote w:type="continuationSeparator" w:id="0">
    <w:p w:rsidR="00407B76" w:rsidRDefault="00407B76" w:rsidP="002C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B76" w:rsidRDefault="00407B76" w:rsidP="002C0953">
      <w:pPr>
        <w:spacing w:after="0" w:line="240" w:lineRule="auto"/>
      </w:pPr>
      <w:r>
        <w:separator/>
      </w:r>
    </w:p>
  </w:footnote>
  <w:footnote w:type="continuationSeparator" w:id="0">
    <w:p w:rsidR="00407B76" w:rsidRDefault="00407B76" w:rsidP="002C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8110"/>
      <w:docPartObj>
        <w:docPartGallery w:val="Page Numbers (Top of Page)"/>
        <w:docPartUnique/>
      </w:docPartObj>
    </w:sdtPr>
    <w:sdtContent>
      <w:p w:rsidR="002C0953" w:rsidRDefault="00187321">
        <w:pPr>
          <w:pStyle w:val="a6"/>
          <w:jc w:val="center"/>
        </w:pPr>
        <w:fldSimple w:instr=" PAGE   \* MERGEFORMAT ">
          <w:r w:rsidR="00E1025E">
            <w:rPr>
              <w:noProof/>
            </w:rPr>
            <w:t>12</w:t>
          </w:r>
        </w:fldSimple>
      </w:p>
    </w:sdtContent>
  </w:sdt>
  <w:p w:rsidR="002C0953" w:rsidRDefault="002C095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2EB"/>
    <w:rsid w:val="00002383"/>
    <w:rsid w:val="000310FB"/>
    <w:rsid w:val="00047002"/>
    <w:rsid w:val="00095DDC"/>
    <w:rsid w:val="000A4D92"/>
    <w:rsid w:val="000A72EB"/>
    <w:rsid w:val="000B7412"/>
    <w:rsid w:val="00106C37"/>
    <w:rsid w:val="00110504"/>
    <w:rsid w:val="00115B35"/>
    <w:rsid w:val="00127F25"/>
    <w:rsid w:val="001469AE"/>
    <w:rsid w:val="00187321"/>
    <w:rsid w:val="001C35BE"/>
    <w:rsid w:val="001D0409"/>
    <w:rsid w:val="001E2C3C"/>
    <w:rsid w:val="001F2F3A"/>
    <w:rsid w:val="002062C6"/>
    <w:rsid w:val="00241D67"/>
    <w:rsid w:val="00276828"/>
    <w:rsid w:val="00290C33"/>
    <w:rsid w:val="002C0953"/>
    <w:rsid w:val="002C4BE6"/>
    <w:rsid w:val="002D040A"/>
    <w:rsid w:val="002E094B"/>
    <w:rsid w:val="00324FAA"/>
    <w:rsid w:val="003252A7"/>
    <w:rsid w:val="00340695"/>
    <w:rsid w:val="00375138"/>
    <w:rsid w:val="00392878"/>
    <w:rsid w:val="003A340F"/>
    <w:rsid w:val="003A3B4C"/>
    <w:rsid w:val="003F0ADD"/>
    <w:rsid w:val="003F41AF"/>
    <w:rsid w:val="003F4B4C"/>
    <w:rsid w:val="00407B76"/>
    <w:rsid w:val="004F672A"/>
    <w:rsid w:val="00534481"/>
    <w:rsid w:val="005E0E2C"/>
    <w:rsid w:val="00656C3A"/>
    <w:rsid w:val="006A4796"/>
    <w:rsid w:val="00736FE4"/>
    <w:rsid w:val="007704F0"/>
    <w:rsid w:val="007A2EC7"/>
    <w:rsid w:val="00823D59"/>
    <w:rsid w:val="00883185"/>
    <w:rsid w:val="00892C6C"/>
    <w:rsid w:val="008D3FB8"/>
    <w:rsid w:val="008E07AF"/>
    <w:rsid w:val="00910A3D"/>
    <w:rsid w:val="00914515"/>
    <w:rsid w:val="00930BB5"/>
    <w:rsid w:val="0094572F"/>
    <w:rsid w:val="009D10BF"/>
    <w:rsid w:val="009E24E0"/>
    <w:rsid w:val="00B273E7"/>
    <w:rsid w:val="00B431D1"/>
    <w:rsid w:val="00BC1C0C"/>
    <w:rsid w:val="00C441E3"/>
    <w:rsid w:val="00C55D20"/>
    <w:rsid w:val="00C7559D"/>
    <w:rsid w:val="00C913EC"/>
    <w:rsid w:val="00D06628"/>
    <w:rsid w:val="00D2221C"/>
    <w:rsid w:val="00D479F5"/>
    <w:rsid w:val="00D8031A"/>
    <w:rsid w:val="00D84E53"/>
    <w:rsid w:val="00DE2187"/>
    <w:rsid w:val="00E1025E"/>
    <w:rsid w:val="00E90A4D"/>
    <w:rsid w:val="00EF525C"/>
    <w:rsid w:val="00EF5969"/>
    <w:rsid w:val="00F74261"/>
    <w:rsid w:val="00F7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E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06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C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106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1A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1AF"/>
    <w:rPr>
      <w:rFonts w:ascii="Calibri" w:hAnsi="Calibri"/>
      <w:sz w:val="16"/>
      <w:szCs w:val="16"/>
    </w:rPr>
  </w:style>
  <w:style w:type="character" w:customStyle="1" w:styleId="fontstyle01">
    <w:name w:val="fontstyle01"/>
    <w:basedOn w:val="a0"/>
    <w:rsid w:val="00823D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C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0953"/>
  </w:style>
  <w:style w:type="paragraph" w:styleId="a8">
    <w:name w:val="footer"/>
    <w:basedOn w:val="a"/>
    <w:link w:val="a9"/>
    <w:uiPriority w:val="99"/>
    <w:semiHidden/>
    <w:unhideWhenUsed/>
    <w:rsid w:val="002C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0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F2E0BBF656F7E127AAE342DA60B1AB81C6EB855A0E290719AE2146091B8A5F50C958CFD40CBE4E214CA5BC9Cg5v0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F2E0BBF656F7E127AAE342DA60B1AB82CCE0815B00290719AE2146091B8A5F50C958CFD40CBE4E214CA5BC9Cg5v0G" TargetMode="External"/><Relationship Id="rId12" Type="http://schemas.openxmlformats.org/officeDocument/2006/relationships/hyperlink" Target="consultantplus://offline/ref=89F2E0BBF656F7E127AAE342DA60B1AB82C8EE8A5601290719AE2146091B8A5F42C900C3D70DA04E2359F3EDD90CA83A259FB377705F449Bg6v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F2E0BBF656F7E127AAE342DA60B1AB82CCE0815B02290719AE2146091B8A5F50C958CFD40CBE4E214CA5BC9Cg5v0G" TargetMode="External"/><Relationship Id="rId11" Type="http://schemas.openxmlformats.org/officeDocument/2006/relationships/hyperlink" Target="consultantplus://offline/ref=89F2E0BBF656F7E127AAE342DA60B1AB82C6E9865F04290719AE2146091B8A5F42C900C3D70DA04E2D59F3EDD90CA83A259FB377705F449Bg6v4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F2E0BBF656F7E127AAE342DA60B1AB80CCEB815B05290719AE2146091B8A5F42C900C3D70DA04F2D59F3EDD90CA83A259FB377705F449Bg6v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9F2E0BBF656F7E127AAE342DA60B1AB80CEEA825D06290719AE2146091B8A5F50C958CFD40CBE4E214CA5BC9Cg5v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ZAMBOSS</dc:creator>
  <cp:lastModifiedBy>ucom06</cp:lastModifiedBy>
  <cp:revision>11</cp:revision>
  <cp:lastPrinted>2025-03-21T11:00:00Z</cp:lastPrinted>
  <dcterms:created xsi:type="dcterms:W3CDTF">2025-03-21T11:00:00Z</dcterms:created>
  <dcterms:modified xsi:type="dcterms:W3CDTF">2025-04-04T12:28:00Z</dcterms:modified>
</cp:coreProperties>
</file>