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7" w:rsidRDefault="00340695" w:rsidP="00106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23D59">
        <w:rPr>
          <w:rFonts w:ascii="Times New Roman" w:hAnsi="Times New Roman" w:cs="Times New Roman"/>
          <w:sz w:val="28"/>
          <w:szCs w:val="28"/>
        </w:rPr>
        <w:t>4</w:t>
      </w:r>
    </w:p>
    <w:p w:rsidR="00106C37" w:rsidRDefault="00106C37" w:rsidP="00106C3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      образования Омутнинский      муниципальный район       Кировской        области</w:t>
      </w:r>
    </w:p>
    <w:p w:rsidR="005E0E2C" w:rsidRDefault="005E0E2C" w:rsidP="005E0E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06C37" w:rsidRPr="00C32347" w:rsidRDefault="00106C37" w:rsidP="00106C37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</w:p>
    <w:p w:rsidR="00052DBC" w:rsidRPr="00052DBC" w:rsidRDefault="00052DBC" w:rsidP="00052DB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её развития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реализуется в сфере образования, развитие которой является важнейшим условием формирования человеческого капитала, повышения эффективности и конкурентоспособности экономики как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так и Кировской области.</w:t>
      </w:r>
    </w:p>
    <w:p w:rsidR="00052DBC" w:rsidRPr="00052DBC" w:rsidRDefault="00052DBC" w:rsidP="00052DBC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Система образования </w:t>
      </w:r>
      <w:proofErr w:type="spellStart"/>
      <w:r w:rsidRPr="00052DBC">
        <w:rPr>
          <w:rFonts w:ascii="Times New Roman" w:eastAsia="Calibri" w:hAnsi="Times New Roman" w:cs="Times New Roman"/>
          <w:sz w:val="28"/>
          <w:szCs w:val="28"/>
        </w:rPr>
        <w:t>Омутнинского</w:t>
      </w:r>
      <w:proofErr w:type="spellEnd"/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 района на 01.01.2020 включает 27 образовательных организаций, предоставляющих образовательные услуги различным категориям граждан, в том числе: 8 средних, 4 основных и 1 начальная (6 общеобразовательных организаций имеют дошкольные группы и 1 общеобразовательная организация реализует образовательные программы с углубленным изучением отдельных предметов); 12 дошкольных образовательных организаций  и 2 организации дополнительного образования детей.</w:t>
      </w:r>
      <w:proofErr w:type="gramEnd"/>
    </w:p>
    <w:p w:rsidR="00052DBC" w:rsidRPr="00052DBC" w:rsidRDefault="00052DBC" w:rsidP="00052DBC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DBC">
        <w:rPr>
          <w:rFonts w:ascii="Times New Roman" w:eastAsia="Calibri" w:hAnsi="Times New Roman" w:cs="Times New Roman"/>
          <w:sz w:val="28"/>
          <w:szCs w:val="28"/>
        </w:rPr>
        <w:t>Все муниципальные образовательные организации имеют лицензии</w:t>
      </w:r>
      <w:r w:rsidRPr="00052DBC">
        <w:rPr>
          <w:rFonts w:ascii="Times New Roman" w:eastAsia="Calibri" w:hAnsi="Times New Roman" w:cs="Times New Roman"/>
          <w:sz w:val="28"/>
          <w:szCs w:val="28"/>
        </w:rPr>
        <w:br/>
        <w:t>на образовательную деятельность. Все муниципальные общеобразовательные организации имеют аккредитацию. Часть организаций имеют лицензии</w:t>
      </w:r>
      <w:r w:rsidRPr="00052DBC">
        <w:rPr>
          <w:rFonts w:ascii="Times New Roman" w:eastAsia="Calibri" w:hAnsi="Times New Roman" w:cs="Times New Roman"/>
          <w:sz w:val="28"/>
          <w:szCs w:val="28"/>
        </w:rPr>
        <w:br/>
        <w:t xml:space="preserve">на медицинскую деятельность. </w:t>
      </w:r>
    </w:p>
    <w:p w:rsidR="00052DBC" w:rsidRPr="00052DBC" w:rsidRDefault="00052DBC" w:rsidP="00052DBC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На начало 2019-2020 учебного года в 13 муниципальных общеобразовательных учреждениях </w:t>
      </w:r>
      <w:proofErr w:type="spellStart"/>
      <w:r w:rsidRPr="00052DBC">
        <w:rPr>
          <w:rFonts w:ascii="Times New Roman" w:eastAsia="Calibri" w:hAnsi="Times New Roman" w:cs="Times New Roman"/>
          <w:sz w:val="28"/>
          <w:szCs w:val="28"/>
        </w:rPr>
        <w:t>Омутнинского</w:t>
      </w:r>
      <w:proofErr w:type="spellEnd"/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 района обучалось 3485 человек (на 0,2 % меньше, чем в 2018-2019 учебном году (3492 человека)). Их них в 8 средних общеобразовательных учреждениях – 2853 человека, в 4 </w:t>
      </w:r>
      <w:r w:rsidRPr="00052DBC">
        <w:rPr>
          <w:rFonts w:ascii="Times New Roman" w:eastAsia="Calibri" w:hAnsi="Times New Roman" w:cs="Times New Roman"/>
          <w:sz w:val="28"/>
          <w:szCs w:val="28"/>
        </w:rPr>
        <w:lastRenderedPageBreak/>
        <w:t>основных общеобразовательных учреждениях - 382 человека и в начальной общеобразовательной школе – 250 человек.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2019 года, 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Омутнинском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реализуются 2 региональных проекта в рамках национального проекта «Образование» «Успех каждого ребенка» и «Информационная образовательная среда», с помощью которых активно трансформируется система дополнительного образования, развивается дистанционное образование обучающихся и педагогов, а также расширяется общественное участие в управлении образованием.</w:t>
      </w:r>
    </w:p>
    <w:p w:rsidR="00052DBC" w:rsidRPr="00052DBC" w:rsidRDefault="00052DBC" w:rsidP="00052DBC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052DBC">
        <w:rPr>
          <w:rFonts w:ascii="Times New Roman" w:eastAsia="Calibri" w:hAnsi="Times New Roman" w:cs="Times New Roman"/>
          <w:sz w:val="28"/>
          <w:szCs w:val="28"/>
        </w:rPr>
        <w:t>На 01.01.2020 в 12 муниципальных дошкольных организациях и 6 дошкольных группах при муниципальных общеобразовательных организациях обучалось 2115 воспитанников в возрасте от 1 до 7 лет, что на 80 детей меньше, чем в 2018 году. На 01.01.2020 очередность на устройство в муниципальные дошкольные организации составляет 306 детей в возрасте от рождения до 3 лет, что на 134 человека меньше по сравнению с 2018 годом (440 детей)</w:t>
      </w:r>
      <w:r w:rsidRPr="00052D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На протяжении 3-х лет нет очередности в дошкольных группах при муниципальных общеобразовательных организациях и детских садах </w:t>
      </w:r>
      <w:proofErr w:type="spellStart"/>
      <w:r w:rsidRPr="00052DB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 Восточный и </w:t>
      </w:r>
      <w:proofErr w:type="spellStart"/>
      <w:r w:rsidRPr="00052DB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 Песковка.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Омутнинском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сохранен принцип доступности и бесплатности дополнительного образования для детей. На 01.01.2020 в двух организациях дополнительного образования детей (МКУДО ДДТ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МКУДО СЮТ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в объединениях различной направленности занималось 2214 человек. Услугами организаций дополнительного образования детей охвачено 58 % детей в возрасте от 5 до 18 лет, что ниже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среднероссийского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(71%). Все услуги в этой сфере оказываются бесплатно.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ежегодно успешно участвуют во всероссийской олимпиаде школьников. В 2019-2020 учебном году на муниципальном этапе приняли участие 574 человека, на областном этапе – 17 человек (4 обучающихся стали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призерами </w:t>
      </w:r>
      <w:r w:rsidRPr="00052D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13 – призерами </w:t>
      </w:r>
      <w:r w:rsidRPr="00052D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доступности качественного образования для обучающихся из отдаленных сельских населенных пунктов осуществляется транспортная доставка детей в МКОУ СОШ № 10 пос. Белореченск, а также внедряются технологии дистанционного обучения сельских школьников, которое направлено на снижение дефицита профессиональных кадров в сельских школах (МКОУ СОШ с.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Залазна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образовательных услуг для детей с ограниченными возможностями здоровья с 2010 года активно развивается система обучения детей-инвалидов на дому с использованием дистанционных технологий. В 2018-2019 учебном году всем детям-инвалидам, изъявившим желание обучаться дистанционно, при условии отсутствия медицинских противопоказаний такая возможность предоставлена. Организовано обучение с использованием дистанционных образовательных технологий детей, находящихся на длительном лечении в медицинских организациях.</w:t>
      </w:r>
    </w:p>
    <w:p w:rsidR="00052DBC" w:rsidRPr="00052DBC" w:rsidRDefault="00052DBC" w:rsidP="00052D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В Управлении образования </w:t>
      </w:r>
      <w:proofErr w:type="spellStart"/>
      <w:r w:rsidRPr="00052DBC">
        <w:rPr>
          <w:rFonts w:ascii="Times New Roman" w:eastAsia="Calibri" w:hAnsi="Times New Roman" w:cs="Times New Roman"/>
          <w:sz w:val="28"/>
          <w:szCs w:val="28"/>
        </w:rPr>
        <w:t>Омутнинского</w:t>
      </w:r>
      <w:proofErr w:type="spellEnd"/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 района формируется база данных детей с ограниченными возможностями здоровья, позволяющая получить наиболее полную информацию о потребностях детей в реабилитационных, образовательных, социальных и прочих услугах. Так в 2019-2020 учебном году в 10-ти классах трех образовательных учреждений (МКОУ СОШ № 4 </w:t>
      </w:r>
      <w:proofErr w:type="spellStart"/>
      <w:r w:rsidRPr="00052DB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 Песковка, МКОУ ООШ № </w:t>
      </w:r>
      <w:smartTag w:uri="urn:schemas-microsoft-com:office:smarttags" w:element="metricconverter">
        <w:smartTagPr>
          <w:attr w:name="ProductID" w:val="7 г"/>
        </w:smartTagPr>
        <w:r w:rsidRPr="00052DBC">
          <w:rPr>
            <w:rFonts w:ascii="Times New Roman" w:eastAsia="Calibri" w:hAnsi="Times New Roman" w:cs="Times New Roman"/>
            <w:sz w:val="28"/>
            <w:szCs w:val="28"/>
          </w:rPr>
          <w:t>7 г</w:t>
        </w:r>
      </w:smartTag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. Омутнинска, МКОУ базовая НОШ г. Омутнинска) обучалось 107 человек по адаптированным образовательным программам для детей с задержкой психического развития. В 2-х классах, организованных в МКОУ ООШ № </w:t>
      </w:r>
      <w:smartTag w:uri="urn:schemas-microsoft-com:office:smarttags" w:element="metricconverter">
        <w:smartTagPr>
          <w:attr w:name="ProductID" w:val="7 г"/>
        </w:smartTagPr>
        <w:r w:rsidRPr="00052DBC">
          <w:rPr>
            <w:rFonts w:ascii="Times New Roman" w:eastAsia="Calibri" w:hAnsi="Times New Roman" w:cs="Times New Roman"/>
            <w:sz w:val="28"/>
            <w:szCs w:val="28"/>
          </w:rPr>
          <w:t>7 г</w:t>
        </w:r>
      </w:smartTag>
      <w:r w:rsidRPr="00052DBC">
        <w:rPr>
          <w:rFonts w:ascii="Times New Roman" w:eastAsia="Calibri" w:hAnsi="Times New Roman" w:cs="Times New Roman"/>
          <w:sz w:val="28"/>
          <w:szCs w:val="28"/>
        </w:rPr>
        <w:t>. Омутнинска, обучались 20 человек по адаптированным образовательным программам для детей с умственной отсталостью.</w:t>
      </w:r>
    </w:p>
    <w:p w:rsidR="00052DBC" w:rsidRPr="00052DBC" w:rsidRDefault="00052DBC" w:rsidP="00052D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DBC">
        <w:rPr>
          <w:rFonts w:ascii="Times New Roman" w:eastAsia="Calibri" w:hAnsi="Times New Roman" w:cs="Times New Roman"/>
          <w:sz w:val="28"/>
          <w:szCs w:val="28"/>
        </w:rPr>
        <w:t xml:space="preserve">В зоне особого внимания находится вопрос социализации детей-сирот и детей, оставшихся без попечения родителей, лиц из числа детей-сирот и детей, оставшихся без попечения родителей.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01.01.2020 на учете в отделе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опеки и попечительства Управления образования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состояли 107 несовершеннолетних, в том числе: 96 детей воспитываются в семьях опекунов, в приемных семьях, под опекой по заявлению и усыновленных детей, 11 детей было передано в образовательные организации.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Омутнинском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принимаются меры для повышения социального статуса педагогических работников, профессиональной компетентности педагогических и управленческих кадров, и, как следствие, уровень удовлетворенности жителей района качеством предоставления образовательных услуг на протяжении ряда лет остается высоким. 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социологических исследований, проведенных в 2019 году Волго-Вятским институтом (филиалом)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 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Кутафина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(МГЮА)», удовлетворенность населения качеством дошкольного образования составила 91,5% (91,7% – в 2019 году, 90,7% – в 2018 году), общего образования – 91,3%, (88,9% – в 2019 году, 90,0% – в 2018 году), дополнительного образования – 93,8% (93,6% – в 2019 году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90,8% – в 2018 году).</w:t>
      </w:r>
      <w:proofErr w:type="gramEnd"/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проблемой системы образования 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Омутнинском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как и в целом в России, является сложная демографическая ситуация: идет активная миграция сельского населения в городскую местность, сохраняется тенденция оттока талантливой молодежи в другие регионы. Сложную демографическую ситуацию обостряет несоответствие материально-технической базы образовательных организаций требованиям новых стандартов, дефицит высококвалифицированных управленческих и педагогических кадров, обладающих высоким уровнем профессиональной готовности к деятельности в условиях модернизации образования, медленное обновление педагогических коллективов молодыми специалистами. В школах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доля учителей старше 55 лет составляет 28 %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(58 человек), доля молодых специалистов (в возрасте до 35 лет) – 12,7 %, в том числе учителей моложе 25 лет – 3,3 %.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проблемы наиболее остро стоят в сельской местности. Поддержка, сохранение образовательных организаций, расположенных в сельской местности, рассматривается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как стратегическая часть программы экономического развития района. 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актуальной остается задача обеспечения доступности качественного образования для детей с ограниченными возможностями здоровья, в первую очередь детей-инвалидов, которые не могут посещать школу.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Серьезным вопросом в сфере дополнительного образования детей является обеспечение доступности качественных образовательных услуг для жителей сельских населенных пунктов.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решения задача повышения качества образования на основе развития и использования информационно-коммуникационных технологий.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вышеуказанных проблем в сфере образования требуются масштабные, системные изменения, охватывающие все уровни образования. Отсутствие решения указанных проблем повлияет на качество образовательных услуг и приведет к увеличению доли неэффективных расходов в сфере образования.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заключено соглашение о предоставлении субсидии местному бюджету из областного бюджета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образовательных организациях: МКДОУ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8 «Колокольчик» 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Омутнинска, МКДОУ детский сад № 10 «Теремок»             г. Омутнинска.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заключено соглашение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субсидии местному бюджету из областного бюджета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образовательных организациях: МКОУ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 № 2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Омутнинска, МКОУ ООШ № 7 г. Омутнинска, МКОУ 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4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Песковка, МКОУ СОШ п. Лесные Поляны, МКОУ СОШ № 10                                пос. Белореченск, МКОУ ООШ пос. Черная Холуница,   МКОУ СОШ                           с.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Залазна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МКОУ ООШ д. Ежово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МКОУ СОШ № 2                  с УИОП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Восточный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МКОУ ООШ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отчиха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МКДОУ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5 «Родничок»  п. Песковка, МКДОУ детский сад «Снежинка» п. Восточный, МКДОУ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8 «Колокольчик» г. Омутнинска, МКДОУ детский сад № 10 «Теремок» г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мутнинска, МКДОУ детский сад  № 16 «Малыш» г. Омутнинска, МКДОУ детский сад № 17 «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г. Омутнинска, МКДОУ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19 «Сказка»  г. Омутнинска, МКДОУ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3 «Сказка» п. Восточный, МКДОУ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14 «Солнышко» г. Омутнинска.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заключено соглашение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местному бюджету из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предписаний надзорных органов и приведение зданий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требованиями, предъявляемыми к безопасности в процессе эксплуатации в муниципальных образовательных организациях: МКОУ СОШ № 6 г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мутнинска, МКДОУ детский сад  № 16 «Малыш»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Омутнинска, МКДОУ детский сад № 17 «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г. Омутнинска.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заключено соглашение о предоставлении субсидии местному бюджету из областного бюджета на создание в муниципальных общеобразовательных организациях, расположенных в сельской местности и малых городах, условий для занятия физической культурой и спортом. В соответствии с условиями указанного соглашения </w:t>
      </w:r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2022 году в МКОУ СОШ № 4 </w:t>
      </w:r>
      <w:proofErr w:type="spellStart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>пгт</w:t>
      </w:r>
      <w:proofErr w:type="spellEnd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Песковка, МКОУ СОШ № 6                 </w:t>
      </w:r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г. Омутнинска отремонтированы спортивные залы и обновлена материально-техническая база для занятий детей физической культурой и спортом. 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>В 2023 году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заключено </w:t>
      </w:r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соглашение, согласно которому в 2024 году будет предоставлена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местному бюджету из областного бюджета </w:t>
      </w:r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в МКОУ ООШ № </w:t>
      </w:r>
      <w:smartTag w:uri="urn:schemas-microsoft-com:office:smarttags" w:element="metricconverter">
        <w:smartTagPr>
          <w:attr w:name="ProductID" w:val="7 г"/>
        </w:smartTagPr>
        <w:r w:rsidRPr="00052DBC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7 г</w:t>
        </w:r>
      </w:smartTag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Омутнинска, МКОУ СОШ № 2 с УИОП </w:t>
      </w:r>
      <w:proofErr w:type="spellStart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>пгт</w:t>
      </w:r>
      <w:proofErr w:type="spellEnd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Восточный </w:t>
      </w:r>
      <w:proofErr w:type="spellStart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района будут отремонтированы спортивные залы и обновлена материально-техническая база для занятий детей физической культурой и спортом.</w:t>
      </w:r>
      <w:proofErr w:type="gramEnd"/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соглашением, заключенным в</w:t>
      </w:r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2021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областного бюджета предоставлена субсидия на реализацию мероприятий по подготовке образовательного пространства в муниципальных общеобразовательных организациях (</w:t>
      </w:r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МКОУ СОШ № </w:t>
      </w:r>
      <w:smartTag w:uri="urn:schemas-microsoft-com:office:smarttags" w:element="metricconverter">
        <w:smartTagPr>
          <w:attr w:name="ProductID" w:val="2 г"/>
        </w:smartTagPr>
        <w:r w:rsidRPr="00052DBC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2 г</w:t>
        </w:r>
      </w:smartTag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>. Омутнинска, МКОУ СОШ № 6</w:t>
      </w:r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 xml:space="preserve">г. Омутнинска и МКОУ СОШ № 2 с УИОП </w:t>
      </w:r>
      <w:proofErr w:type="spellStart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>пгт</w:t>
      </w:r>
      <w:proofErr w:type="spellEnd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Восточный </w:t>
      </w:r>
      <w:proofErr w:type="spellStart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района)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которых созданы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«Образование». 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субсидия из областного бюджета предоставлена на реализацию мероприятий по подготовке образовательного пространства в муниципальных общеобразовательных организациях (МКОУ СОШ № 10 пос. Белореченск, МКОУ СОШ № 4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Песковка, МКОУ ООШ № 7                                           г. Омутнинска, МКОУ ООШ пос. Черная Холуница, на базе которых созданы центры образования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«Образование».</w:t>
      </w:r>
      <w:proofErr w:type="gramEnd"/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заключено соглашение, согласно которому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областного бюджета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предоставлена субсидия на реализацию мероприятий по подготовке образовательного пространства в муниципальных общеобразовательных организациях (в 2023 году – МКОУ СОШ с.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Залазна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МКОУ СОШ п. Лесные Поляны, МКОУ ООШ пос.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Котчиха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где созданы центры образования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технологической направленности «Точка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роста» в рамках федерального проекта «Современная школа» национального проекта «Образование». 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областного бюджета будет  предоставлена субсидия на реализацию мероприятий по подготовке образовательного пространства в МКОУ ООШ д. Ежово для создания центра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2021 года в соответствии с Положением о создании и функционировании региональной системы научно-методического сопровождения педагогических работников и управленческих кадров, утвержденным распоряжением министерства образования Кировской области от 30.07.2021 № 1014 «О создании и функционировании региональной системы научно-методического сопровождения педагогических работников и управленческих кадров Кировской области»  осуществляется  ведение реестра педагогических работников муниципальных образовательных организаций, создание единой информационно-методической среды, способствующей профессиональному росту педагогических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апробация и внедрение инновационных моделей повышения квалификации.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заключено соглашение, согласно которому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областного бюджета будет предоставлена субсидия в период с 2024 по  2027 годы на реализацию мероприятий по обеспечению безопасности муниципальных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общеобразовательных организаций и (или) муниципальных организаций дополнительного образования детей Кировской области.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заключено соглашение, согласно которому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областного бюджета предоставлена субсидия на проведение мероприятий по обеспечению </w:t>
      </w:r>
      <w:r w:rsidRPr="00052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заключено соглашение, согласно которому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областного бюджета предоставлена субсидия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2025 году между министерством образования Кировской области и  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заключено соглашение, согласно которому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областного бюджета предоставляются иные межбюджетные трансферты на предоставление бесплатного горячего питания детям участников специальной военной операции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заключено соглашение, согласно которому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федерального бюджета будет предоставлена в период с 2025 по  2026 годы субсидия на реализацию мероприятий по модернизации школьных систем образования. В рамках   мероприятий будет проведен капитальный ремонт в 4 муниципальных общеобразовательных организациях: МБОУ  ООШ пос. Черная Холуница, МБОУ СОШ № 2 г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мутнинска, МБОУ СОШ № 10 пос. Белореченск, МБОУ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СОШ пос. Лесные Поляны.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заключено соглашение, согласно которому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областного бюджета  предоставлен грант на создание методической разработки учебного занятия и ее тиражирование  в общеобразовательных организациях.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заключено соглашение, согласно которому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областного бюджета предоставлен</w:t>
      </w:r>
      <w:r w:rsidRPr="00052DBC">
        <w:rPr>
          <w:rFonts w:ascii="Times New Roman" w:eastAsia="Times New Roman" w:hAnsi="Times New Roman" w:cs="Calibri"/>
          <w:lang w:eastAsia="ru-RU"/>
        </w:rPr>
        <w:t xml:space="preserve"> </w:t>
      </w:r>
      <w:r w:rsidRPr="00052DBC">
        <w:rPr>
          <w:rFonts w:ascii="Times New Roman" w:eastAsia="Times New Roman" w:hAnsi="Times New Roman" w:cs="Calibri"/>
          <w:sz w:val="28"/>
          <w:lang w:eastAsia="ru-RU"/>
        </w:rPr>
        <w:t xml:space="preserve">грант муниципальным общеобразовательным организациям </w:t>
      </w:r>
      <w:proofErr w:type="spellStart"/>
      <w:r w:rsidRPr="00052DBC">
        <w:rPr>
          <w:rFonts w:ascii="Times New Roman" w:eastAsia="Times New Roman" w:hAnsi="Times New Roman" w:cs="Calibri"/>
          <w:sz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Calibri"/>
          <w:sz w:val="28"/>
          <w:lang w:eastAsia="ru-RU"/>
        </w:rPr>
        <w:t xml:space="preserve"> района, подготовившим </w:t>
      </w:r>
      <w:proofErr w:type="gramStart"/>
      <w:r w:rsidRPr="00052DBC">
        <w:rPr>
          <w:rFonts w:ascii="Times New Roman" w:eastAsia="Times New Roman" w:hAnsi="Times New Roman" w:cs="Calibri"/>
          <w:sz w:val="28"/>
          <w:lang w:eastAsia="ru-RU"/>
        </w:rPr>
        <w:t>обучающихся</w:t>
      </w:r>
      <w:proofErr w:type="gramEnd"/>
      <w:r w:rsidRPr="00052DBC">
        <w:rPr>
          <w:rFonts w:ascii="Times New Roman" w:eastAsia="Times New Roman" w:hAnsi="Times New Roman" w:cs="Calibri"/>
          <w:sz w:val="28"/>
          <w:lang w:eastAsia="ru-RU"/>
        </w:rPr>
        <w:t xml:space="preserve"> к сдаче единого государственного экзамена по математике (профильный уровень) и (или) физике.</w:t>
      </w:r>
    </w:p>
    <w:p w:rsidR="00052DBC" w:rsidRPr="00052DBC" w:rsidRDefault="00052DBC" w:rsidP="00052D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между министерством образования Кировской области и администрацией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заключено соглашение,  согласно которому бюджету 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 федерального бюджета будет предоставлена в 2027 году 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  указанного мероприятия будет проведен капитальный ремонт здания МБДОУ детского сада № 17 «</w:t>
      </w:r>
      <w:proofErr w:type="spell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5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мутнинска.</w:t>
      </w:r>
    </w:p>
    <w:p w:rsidR="00052DBC" w:rsidRDefault="00052DBC" w:rsidP="00052D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DBC">
        <w:rPr>
          <w:rFonts w:ascii="Times New Roman" w:eastAsia="Calibri" w:hAnsi="Times New Roman" w:cs="Times New Roman"/>
          <w:sz w:val="28"/>
          <w:szCs w:val="28"/>
        </w:rPr>
        <w:t>Многообразие направлений сферы образования не позволяет решать проблемы изолированно, без широкого взаимодействия органов государственной власти всех уровней, органов местного самоуправления, общественных объединений и других субъектов системы образования.</w:t>
      </w:r>
    </w:p>
    <w:p w:rsidR="00106C37" w:rsidRPr="009A3AA0" w:rsidRDefault="00106C37" w:rsidP="00052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06C37" w:rsidRDefault="00106C37" w:rsidP="00106C37">
      <w:pPr>
        <w:ind w:right="-1"/>
      </w:pPr>
    </w:p>
    <w:p w:rsidR="00106C37" w:rsidRDefault="00106C37"/>
    <w:sectPr w:rsidR="00106C37" w:rsidSect="002C095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85" w:rsidRDefault="00A90085" w:rsidP="002C0953">
      <w:pPr>
        <w:spacing w:after="0" w:line="240" w:lineRule="auto"/>
      </w:pPr>
      <w:r>
        <w:separator/>
      </w:r>
    </w:p>
  </w:endnote>
  <w:endnote w:type="continuationSeparator" w:id="0">
    <w:p w:rsidR="00A90085" w:rsidRDefault="00A90085" w:rsidP="002C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85" w:rsidRDefault="00A90085" w:rsidP="002C0953">
      <w:pPr>
        <w:spacing w:after="0" w:line="240" w:lineRule="auto"/>
      </w:pPr>
      <w:r>
        <w:separator/>
      </w:r>
    </w:p>
  </w:footnote>
  <w:footnote w:type="continuationSeparator" w:id="0">
    <w:p w:rsidR="00A90085" w:rsidRDefault="00A90085" w:rsidP="002C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8110"/>
      <w:docPartObj>
        <w:docPartGallery w:val="Page Numbers (Top of Page)"/>
        <w:docPartUnique/>
      </w:docPartObj>
    </w:sdtPr>
    <w:sdtContent>
      <w:p w:rsidR="002C0953" w:rsidRDefault="00561384">
        <w:pPr>
          <w:pStyle w:val="a6"/>
          <w:jc w:val="center"/>
        </w:pPr>
        <w:fldSimple w:instr=" PAGE   \* MERGEFORMAT ">
          <w:r w:rsidR="00052DBC">
            <w:rPr>
              <w:noProof/>
            </w:rPr>
            <w:t>2</w:t>
          </w:r>
        </w:fldSimple>
      </w:p>
    </w:sdtContent>
  </w:sdt>
  <w:p w:rsidR="002C0953" w:rsidRDefault="002C09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2EB"/>
    <w:rsid w:val="00002383"/>
    <w:rsid w:val="000310FB"/>
    <w:rsid w:val="00047002"/>
    <w:rsid w:val="00052DBC"/>
    <w:rsid w:val="00095DDC"/>
    <w:rsid w:val="000A4D92"/>
    <w:rsid w:val="000A72EB"/>
    <w:rsid w:val="000B7412"/>
    <w:rsid w:val="00106C37"/>
    <w:rsid w:val="00110504"/>
    <w:rsid w:val="00115B35"/>
    <w:rsid w:val="00127F25"/>
    <w:rsid w:val="001469AE"/>
    <w:rsid w:val="001C35BE"/>
    <w:rsid w:val="001D0409"/>
    <w:rsid w:val="001E2C3C"/>
    <w:rsid w:val="001F2F3A"/>
    <w:rsid w:val="002062C6"/>
    <w:rsid w:val="00241D67"/>
    <w:rsid w:val="00276828"/>
    <w:rsid w:val="00290C33"/>
    <w:rsid w:val="002C0953"/>
    <w:rsid w:val="002C4BE6"/>
    <w:rsid w:val="002D040A"/>
    <w:rsid w:val="002E094B"/>
    <w:rsid w:val="00324FAA"/>
    <w:rsid w:val="003252A7"/>
    <w:rsid w:val="00340695"/>
    <w:rsid w:val="00375138"/>
    <w:rsid w:val="00392878"/>
    <w:rsid w:val="003A340F"/>
    <w:rsid w:val="003A3B4C"/>
    <w:rsid w:val="003F0ADD"/>
    <w:rsid w:val="003F41AF"/>
    <w:rsid w:val="003F4B4C"/>
    <w:rsid w:val="004F672A"/>
    <w:rsid w:val="00534481"/>
    <w:rsid w:val="00561384"/>
    <w:rsid w:val="005E0E2C"/>
    <w:rsid w:val="00656C3A"/>
    <w:rsid w:val="006A4796"/>
    <w:rsid w:val="00736FE4"/>
    <w:rsid w:val="007704F0"/>
    <w:rsid w:val="007A2EC7"/>
    <w:rsid w:val="00823D59"/>
    <w:rsid w:val="00883185"/>
    <w:rsid w:val="00892C6C"/>
    <w:rsid w:val="008D3FB8"/>
    <w:rsid w:val="008E07AF"/>
    <w:rsid w:val="00910A3D"/>
    <w:rsid w:val="00914515"/>
    <w:rsid w:val="00930BB5"/>
    <w:rsid w:val="0094572F"/>
    <w:rsid w:val="009D10BF"/>
    <w:rsid w:val="009E24E0"/>
    <w:rsid w:val="00A90085"/>
    <w:rsid w:val="00B273E7"/>
    <w:rsid w:val="00B431D1"/>
    <w:rsid w:val="00BC1C0C"/>
    <w:rsid w:val="00C441E3"/>
    <w:rsid w:val="00C55D20"/>
    <w:rsid w:val="00C7559D"/>
    <w:rsid w:val="00C913EC"/>
    <w:rsid w:val="00D06628"/>
    <w:rsid w:val="00D2221C"/>
    <w:rsid w:val="00D479F5"/>
    <w:rsid w:val="00D8031A"/>
    <w:rsid w:val="00D84E53"/>
    <w:rsid w:val="00DE2187"/>
    <w:rsid w:val="00E90A4D"/>
    <w:rsid w:val="00EF525C"/>
    <w:rsid w:val="00EF5969"/>
    <w:rsid w:val="00F74261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C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106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1A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F"/>
    <w:rPr>
      <w:rFonts w:ascii="Calibri" w:hAnsi="Calibri"/>
      <w:sz w:val="16"/>
      <w:szCs w:val="16"/>
    </w:rPr>
  </w:style>
  <w:style w:type="character" w:customStyle="1" w:styleId="fontstyle01">
    <w:name w:val="fontstyle01"/>
    <w:basedOn w:val="a0"/>
    <w:rsid w:val="00823D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C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953"/>
  </w:style>
  <w:style w:type="paragraph" w:styleId="a8">
    <w:name w:val="footer"/>
    <w:basedOn w:val="a"/>
    <w:link w:val="a9"/>
    <w:uiPriority w:val="99"/>
    <w:semiHidden/>
    <w:unhideWhenUsed/>
    <w:rsid w:val="002C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User</cp:lastModifiedBy>
  <cp:revision>2</cp:revision>
  <cp:lastPrinted>2025-03-21T11:00:00Z</cp:lastPrinted>
  <dcterms:created xsi:type="dcterms:W3CDTF">2025-04-30T08:21:00Z</dcterms:created>
  <dcterms:modified xsi:type="dcterms:W3CDTF">2025-04-30T08:21:00Z</dcterms:modified>
</cp:coreProperties>
</file>