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42" w:rsidRDefault="00091642" w:rsidP="009B10AB">
      <w:pPr>
        <w:jc w:val="center"/>
        <w:rPr>
          <w:b/>
          <w:szCs w:val="28"/>
        </w:rPr>
      </w:pPr>
      <w:r w:rsidRPr="0025500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5.75pt;visibility:visible">
            <v:imagedata r:id="rId7" o:title=""/>
          </v:shape>
        </w:pict>
      </w:r>
    </w:p>
    <w:p w:rsidR="00091642" w:rsidRDefault="00091642" w:rsidP="009B10AB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091642" w:rsidRDefault="00091642" w:rsidP="009B10AB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091642" w:rsidRDefault="00091642" w:rsidP="009B10AB">
      <w:pPr>
        <w:jc w:val="center"/>
        <w:rPr>
          <w:b/>
          <w:szCs w:val="28"/>
        </w:rPr>
      </w:pPr>
      <w:r>
        <w:rPr>
          <w:b/>
          <w:szCs w:val="28"/>
        </w:rPr>
        <w:t>ОМУТНИНСКИЙ МУНИЦИПАЛЬНЫЙ РАЙОН</w:t>
      </w:r>
    </w:p>
    <w:p w:rsidR="00091642" w:rsidRDefault="00091642" w:rsidP="009B10AB">
      <w:pPr>
        <w:jc w:val="center"/>
        <w:rPr>
          <w:b/>
          <w:szCs w:val="28"/>
        </w:rPr>
      </w:pPr>
      <w:r>
        <w:rPr>
          <w:b/>
          <w:szCs w:val="28"/>
        </w:rPr>
        <w:t>КИРОВСКОЙ ОБЛАСТИ</w:t>
      </w:r>
    </w:p>
    <w:p w:rsidR="00091642" w:rsidRDefault="00091642" w:rsidP="009B10AB">
      <w:pPr>
        <w:spacing w:before="360" w:after="360"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91642" w:rsidRDefault="00091642" w:rsidP="009B10AB">
      <w:pPr>
        <w:rPr>
          <w:szCs w:val="28"/>
        </w:rPr>
      </w:pPr>
      <w:r>
        <w:rPr>
          <w:szCs w:val="28"/>
        </w:rPr>
        <w:t>14.12.2022                                                                                                        № 897</w:t>
      </w:r>
    </w:p>
    <w:p w:rsidR="00091642" w:rsidRDefault="00091642" w:rsidP="009B10AB">
      <w:pPr>
        <w:jc w:val="center"/>
        <w:rPr>
          <w:szCs w:val="28"/>
        </w:rPr>
      </w:pPr>
      <w:r>
        <w:rPr>
          <w:szCs w:val="28"/>
        </w:rPr>
        <w:t>г. Омутнинск</w:t>
      </w:r>
    </w:p>
    <w:p w:rsidR="00091642" w:rsidRPr="00833DF7" w:rsidRDefault="00091642" w:rsidP="00154EA9">
      <w:pPr>
        <w:spacing w:before="480" w:after="480"/>
        <w:jc w:val="center"/>
        <w:rPr>
          <w:b/>
        </w:rPr>
      </w:pPr>
      <w:r>
        <w:rPr>
          <w:b/>
        </w:rPr>
        <w:t xml:space="preserve">Об ограничительных мероприятиях </w:t>
      </w:r>
      <w:r>
        <w:rPr>
          <w:b/>
        </w:rPr>
        <w:br/>
        <w:t>на территории Омутнинского района</w:t>
      </w:r>
    </w:p>
    <w:p w:rsidR="00091642" w:rsidRDefault="00091642" w:rsidP="009D3079">
      <w:pPr>
        <w:pStyle w:val="Bodytext20"/>
        <w:shd w:val="clear" w:color="auto" w:fill="auto"/>
        <w:spacing w:before="0" w:after="0" w:line="360" w:lineRule="auto"/>
        <w:ind w:right="-1" w:firstLine="709"/>
        <w:jc w:val="both"/>
        <w:rPr>
          <w:color w:val="000000"/>
        </w:rPr>
      </w:pPr>
      <w:r>
        <w:t xml:space="preserve">Руководствуясь статьей 52 </w:t>
      </w:r>
      <w:r w:rsidRPr="00963994">
        <w:t>Федеральн</w:t>
      </w:r>
      <w:r>
        <w:t>ого</w:t>
      </w:r>
      <w:r w:rsidRPr="00963994">
        <w:t xml:space="preserve"> закон</w:t>
      </w:r>
      <w:r>
        <w:t>а</w:t>
      </w:r>
      <w:r w:rsidRPr="00963994">
        <w:t xml:space="preserve"> от 30.03.1999 </w:t>
      </w:r>
      <w:r>
        <w:t>№</w:t>
      </w:r>
      <w:r w:rsidRPr="00963994">
        <w:t xml:space="preserve"> 52-ФЗ </w:t>
      </w:r>
      <w:r>
        <w:t>«</w:t>
      </w:r>
      <w:r w:rsidRPr="00963994">
        <w:t>О санитарно-эпидемиологическом благополучии населения</w:t>
      </w:r>
      <w:r>
        <w:t xml:space="preserve">», предложением </w:t>
      </w:r>
      <w:r>
        <w:rPr>
          <w:color w:val="000000"/>
        </w:rPr>
        <w:t>главного государственного санитарного врача  по Слободскому, Нагорскому, Белохолуницкому, Омутнинскому, Афанасьевскому, Верхнекамскому районам от 13.12.2022 № 9, в связи  с осложнением эпидситуации по гриппу и ОРВИ на территории Омутнинского района, администрация муниципального образования Омутнинский муниципальный район Кировской области ПОСТАНОВЛЯЕТ:</w:t>
      </w:r>
    </w:p>
    <w:p w:rsidR="00091642" w:rsidRDefault="00091642" w:rsidP="009D3079">
      <w:pPr>
        <w:pStyle w:val="Bodytext20"/>
        <w:shd w:val="clear" w:color="auto" w:fill="auto"/>
        <w:tabs>
          <w:tab w:val="left" w:pos="1428"/>
        </w:tabs>
        <w:spacing w:before="0" w:after="0" w:line="360" w:lineRule="auto"/>
        <w:ind w:right="-1" w:firstLine="709"/>
        <w:jc w:val="both"/>
      </w:pPr>
      <w:r>
        <w:rPr>
          <w:color w:val="000000"/>
        </w:rPr>
        <w:t>1. Ввести на территории муниципального образования Омутнинский муниципальный район Кировской области с 14.12.2022 комплекс  дополнительных санитарно-эпидемических, в том числе карантинных мероприятий, на основании плана мероприятий по подготовке, предупреждению и ликвидации последствий эпидемии гриппа на территории Кировской области на 2021-2025 годы, в том числе:</w:t>
      </w:r>
    </w:p>
    <w:p w:rsidR="00091642" w:rsidRDefault="00091642" w:rsidP="009D3079">
      <w:pPr>
        <w:pStyle w:val="Bodytext20"/>
        <w:shd w:val="clear" w:color="auto" w:fill="auto"/>
        <w:spacing w:before="0" w:after="0" w:line="360" w:lineRule="auto"/>
        <w:ind w:right="-1" w:firstLine="520"/>
        <w:jc w:val="both"/>
        <w:rPr>
          <w:color w:val="000000"/>
        </w:rPr>
      </w:pPr>
      <w:r>
        <w:rPr>
          <w:color w:val="000000"/>
        </w:rPr>
        <w:t>2. Поручить руководителям всех видов образовательных учреждений:</w:t>
      </w:r>
    </w:p>
    <w:p w:rsidR="00091642" w:rsidRDefault="00091642" w:rsidP="009D3079">
      <w:pPr>
        <w:pStyle w:val="Bodytext20"/>
        <w:shd w:val="clear" w:color="auto" w:fill="auto"/>
        <w:spacing w:before="0" w:after="0" w:line="360" w:lineRule="auto"/>
        <w:ind w:right="-1" w:firstLine="520"/>
        <w:jc w:val="both"/>
      </w:pPr>
      <w:r>
        <w:rPr>
          <w:color w:val="000000"/>
        </w:rPr>
        <w:t>- принимать решения о приостановлении учебного процесса в детских образовательных организациях или отдельных классах, в т.ч. о роспуске школьников на досрочные каникулы или их продлении в случае отсутствия 20% и более детей на срок не менее 7 дней в классе (группе), общеобразовательном учреждении;</w:t>
      </w:r>
    </w:p>
    <w:p w:rsidR="00091642" w:rsidRDefault="00091642" w:rsidP="009D3079">
      <w:pPr>
        <w:pStyle w:val="Bodytext20"/>
        <w:shd w:val="clear" w:color="auto" w:fill="auto"/>
        <w:spacing w:before="0" w:after="0" w:line="360" w:lineRule="auto"/>
        <w:ind w:right="-1" w:firstLine="709"/>
        <w:jc w:val="both"/>
      </w:pPr>
      <w:r>
        <w:rPr>
          <w:color w:val="000000"/>
        </w:rPr>
        <w:t>- ввести усиленный дезинфекционный режим в образовательных учреждениях с регулярным проветриванием всех помещений и поддержкой температурного режима, влажной уборкой помещений, проведением периодической дезинфекции дверных ручек, мебели, перил, терминалов, других объектов общего пользования;</w:t>
      </w:r>
    </w:p>
    <w:p w:rsidR="00091642" w:rsidRDefault="00091642" w:rsidP="009D3079">
      <w:pPr>
        <w:pStyle w:val="Bodytext20"/>
        <w:shd w:val="clear" w:color="auto" w:fill="auto"/>
        <w:tabs>
          <w:tab w:val="left" w:pos="1195"/>
        </w:tabs>
        <w:spacing w:before="0" w:after="0" w:line="360" w:lineRule="auto"/>
        <w:ind w:right="-1" w:firstLine="709"/>
        <w:jc w:val="both"/>
      </w:pPr>
      <w:r>
        <w:rPr>
          <w:color w:val="000000"/>
        </w:rPr>
        <w:t>- ввести ежедневные «утренние фильтры» и измерение температуры тела в течение всего дня бесконтактным способом и не допускать в образовательные учреждения детей и персонал с признаками заболевания ОРВИ и гриппа;</w:t>
      </w:r>
    </w:p>
    <w:p w:rsidR="00091642" w:rsidRDefault="00091642" w:rsidP="009D3079">
      <w:pPr>
        <w:pStyle w:val="Bodytext20"/>
        <w:shd w:val="clear" w:color="auto" w:fill="auto"/>
        <w:tabs>
          <w:tab w:val="left" w:pos="1195"/>
        </w:tabs>
        <w:spacing w:before="0" w:after="0" w:line="360" w:lineRule="auto"/>
        <w:ind w:right="-1" w:firstLine="709"/>
        <w:jc w:val="both"/>
      </w:pPr>
      <w:r>
        <w:rPr>
          <w:color w:val="000000"/>
        </w:rPr>
        <w:t>- обеспечить немедленную изоляцию из коллектива лиц с признаками острых или хронических заболеваний верхних и нижних дыхательных путей;</w:t>
      </w:r>
    </w:p>
    <w:p w:rsidR="00091642" w:rsidRDefault="00091642" w:rsidP="009D3079">
      <w:pPr>
        <w:pStyle w:val="Bodytext20"/>
        <w:shd w:val="clear" w:color="auto" w:fill="auto"/>
        <w:tabs>
          <w:tab w:val="left" w:pos="1195"/>
        </w:tabs>
        <w:spacing w:before="0" w:after="0" w:line="360" w:lineRule="auto"/>
        <w:ind w:right="-1" w:firstLine="709"/>
        <w:jc w:val="both"/>
      </w:pPr>
      <w:r>
        <w:rPr>
          <w:color w:val="000000"/>
        </w:rPr>
        <w:t>- обеспечить наличие и запас масок, термометров для измерения температуры тела, дезинфекционных средств, бактерицидных облучателей или других средств дезинфекции воздуха, ввести масочный режим, контроль соблюдения гигиенической обработки рук;</w:t>
      </w:r>
    </w:p>
    <w:p w:rsidR="00091642" w:rsidRDefault="00091642" w:rsidP="009D3079">
      <w:pPr>
        <w:pStyle w:val="Bodytext20"/>
        <w:shd w:val="clear" w:color="auto" w:fill="auto"/>
        <w:tabs>
          <w:tab w:val="left" w:pos="1294"/>
        </w:tabs>
        <w:spacing w:before="0" w:after="0" w:line="360" w:lineRule="auto"/>
        <w:ind w:right="-1" w:firstLine="700"/>
        <w:jc w:val="both"/>
      </w:pPr>
      <w:r>
        <w:rPr>
          <w:color w:val="000000"/>
        </w:rPr>
        <w:t>- организовать проведение неспецифической профилактики гриппа и ОРВИ среди детей и сотрудников с применением противовирусных химиопрепаратов, интерферонов и быстродействующих индукторов эндогенного интерферона, обладающих немедленным эффектом по назначению медицинских работников;</w:t>
      </w:r>
    </w:p>
    <w:p w:rsidR="00091642" w:rsidRDefault="00091642" w:rsidP="009D3079">
      <w:pPr>
        <w:pStyle w:val="Bodytext20"/>
        <w:shd w:val="clear" w:color="auto" w:fill="auto"/>
        <w:tabs>
          <w:tab w:val="left" w:pos="1294"/>
        </w:tabs>
        <w:spacing w:before="0" w:after="0" w:line="360" w:lineRule="auto"/>
        <w:ind w:right="-1" w:firstLine="709"/>
        <w:jc w:val="both"/>
      </w:pPr>
      <w:r>
        <w:rPr>
          <w:color w:val="000000"/>
        </w:rPr>
        <w:t>- обеспечить проведение ежедневного анализа причин отсутствия детей в учреждениях образования;</w:t>
      </w:r>
    </w:p>
    <w:p w:rsidR="00091642" w:rsidRDefault="00091642" w:rsidP="009D3079">
      <w:pPr>
        <w:pStyle w:val="Bodytext20"/>
        <w:shd w:val="clear" w:color="auto" w:fill="auto"/>
        <w:tabs>
          <w:tab w:val="left" w:pos="1294"/>
        </w:tabs>
        <w:spacing w:before="0" w:after="0" w:line="360" w:lineRule="auto"/>
        <w:ind w:right="-1" w:firstLine="709"/>
        <w:jc w:val="both"/>
      </w:pPr>
      <w:r>
        <w:rPr>
          <w:color w:val="000000"/>
        </w:rPr>
        <w:t>- обеспечить необходимый температурный режим, исправную работу вентиляционных систем;</w:t>
      </w:r>
    </w:p>
    <w:p w:rsidR="00091642" w:rsidRDefault="00091642" w:rsidP="009D3079">
      <w:pPr>
        <w:pStyle w:val="Bodytext20"/>
        <w:shd w:val="clear" w:color="auto" w:fill="auto"/>
        <w:tabs>
          <w:tab w:val="left" w:pos="1294"/>
        </w:tabs>
        <w:spacing w:before="0" w:after="0" w:line="360" w:lineRule="auto"/>
        <w:ind w:right="-1" w:firstLine="709"/>
        <w:jc w:val="both"/>
      </w:pPr>
      <w:r>
        <w:rPr>
          <w:color w:val="000000"/>
        </w:rPr>
        <w:t>- ограничить проведение массовых культурно-развлекательных и спортивных мероприятий, проводимых в помещениях;</w:t>
      </w:r>
    </w:p>
    <w:p w:rsidR="00091642" w:rsidRDefault="00091642" w:rsidP="009D3079">
      <w:pPr>
        <w:pStyle w:val="Bodytext20"/>
        <w:shd w:val="clear" w:color="auto" w:fill="auto"/>
        <w:tabs>
          <w:tab w:val="left" w:pos="1294"/>
        </w:tabs>
        <w:spacing w:before="0" w:after="0" w:line="360" w:lineRule="auto"/>
        <w:ind w:firstLine="709"/>
        <w:jc w:val="both"/>
      </w:pPr>
      <w:r>
        <w:rPr>
          <w:color w:val="000000"/>
        </w:rPr>
        <w:t>- в отношении детей и сотрудников, не привитых против гриппа, принимать меры в соответствии с пунктом 2 статьи 5 Федерального закона от 17.09.1998 № 157-ФЗ «Об иммунопрофилактике инфекционных болезней, включающие временный отказ в приеме граждан в образовательные организации в период сезонного подъема заболеваемости гриппом (или при угрозе возникновения эпидемии), отказ в приеме граждан на работы или отстранение граждан от работ, выполнение которых связано с высоким риском заболевания инфекционными болезнями (работы во всех типах и видах образовательных учреждений).</w:t>
      </w:r>
    </w:p>
    <w:p w:rsidR="00091642" w:rsidRDefault="00091642" w:rsidP="009D3079">
      <w:pPr>
        <w:pStyle w:val="Bodytext20"/>
        <w:shd w:val="clear" w:color="auto" w:fill="auto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3. Руководителям учреждений образования, культуры и спорта ограничить проведения массовых культурных, спортивных и других мероприятий (далее –</w:t>
      </w:r>
      <w:r w:rsidRPr="00584B65">
        <w:rPr>
          <w:color w:val="000000"/>
        </w:rPr>
        <w:t xml:space="preserve"> </w:t>
      </w:r>
      <w:r>
        <w:rPr>
          <w:color w:val="000000"/>
        </w:rPr>
        <w:t>мероприятия).</w:t>
      </w:r>
    </w:p>
    <w:p w:rsidR="00091642" w:rsidRDefault="00091642" w:rsidP="009D3079">
      <w:pPr>
        <w:pStyle w:val="Bodytext20"/>
        <w:shd w:val="clear" w:color="auto" w:fill="auto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При проведении мероприятий посвященных празднованию «Нового года» руководителям учреждений:</w:t>
      </w:r>
    </w:p>
    <w:p w:rsidR="00091642" w:rsidRDefault="00091642" w:rsidP="009D3079">
      <w:pPr>
        <w:pStyle w:val="Bodytext20"/>
        <w:shd w:val="clear" w:color="auto" w:fill="auto"/>
        <w:tabs>
          <w:tab w:val="left" w:pos="1587"/>
        </w:tabs>
        <w:spacing w:before="0" w:after="0" w:line="360" w:lineRule="auto"/>
        <w:ind w:right="-1" w:firstLine="709"/>
        <w:jc w:val="both"/>
      </w:pPr>
      <w:r>
        <w:rPr>
          <w:color w:val="000000"/>
        </w:rPr>
        <w:t>3.1. Обеспечить контроль температуры тела участников мероприятия, с применением аппаратов для измерения температуры тела бесконтактным способом с обязательным отстранением лиц с повышенной температурой тела и с признаками инфекционного заболевания.</w:t>
      </w:r>
    </w:p>
    <w:p w:rsidR="00091642" w:rsidRDefault="00091642" w:rsidP="009D3079">
      <w:pPr>
        <w:pStyle w:val="Bodytext20"/>
        <w:shd w:val="clear" w:color="auto" w:fill="auto"/>
        <w:tabs>
          <w:tab w:val="left" w:pos="1739"/>
        </w:tabs>
        <w:spacing w:before="0" w:after="0" w:line="360" w:lineRule="auto"/>
        <w:ind w:right="-1" w:firstLine="700"/>
        <w:jc w:val="both"/>
      </w:pPr>
      <w:r>
        <w:rPr>
          <w:color w:val="000000"/>
        </w:rPr>
        <w:t>3.2. Обеспечить контроль за применением участниками мероприятия кожных антисептиков для обработки рук.</w:t>
      </w:r>
    </w:p>
    <w:p w:rsidR="00091642" w:rsidRDefault="00091642" w:rsidP="009D3079">
      <w:pPr>
        <w:pStyle w:val="Bodytext20"/>
        <w:shd w:val="clear" w:color="auto" w:fill="auto"/>
        <w:tabs>
          <w:tab w:val="left" w:pos="1587"/>
        </w:tabs>
        <w:spacing w:before="0" w:after="0" w:line="360" w:lineRule="auto"/>
        <w:ind w:right="-1" w:firstLine="700"/>
        <w:jc w:val="both"/>
      </w:pPr>
      <w:r>
        <w:rPr>
          <w:color w:val="000000"/>
        </w:rPr>
        <w:t>3.3. Обеспечить регулярное проветривание (каждые 2 часа) рабочих помещений.</w:t>
      </w:r>
    </w:p>
    <w:p w:rsidR="00091642" w:rsidRDefault="00091642" w:rsidP="009D3079">
      <w:pPr>
        <w:pStyle w:val="Bodytext20"/>
        <w:shd w:val="clear" w:color="auto" w:fill="auto"/>
        <w:tabs>
          <w:tab w:val="left" w:pos="1594"/>
        </w:tabs>
        <w:spacing w:before="0" w:after="0" w:line="360" w:lineRule="auto"/>
        <w:ind w:right="-1" w:firstLine="700"/>
        <w:jc w:val="both"/>
      </w:pPr>
      <w:r>
        <w:rPr>
          <w:color w:val="000000"/>
        </w:rPr>
        <w:t>3.4. Обеспечить проведение ежедневной (ежесменной) влажной уборки производственных (служебных помещений и мест общего пользования (комнаты приема пищи, отдыха, туалетных помещений) с применением дезинфицирующих средств вирулицидного действия.</w:t>
      </w:r>
    </w:p>
    <w:p w:rsidR="00091642" w:rsidRDefault="00091642" w:rsidP="009D3079">
      <w:pPr>
        <w:pStyle w:val="Bodytext20"/>
        <w:shd w:val="clear" w:color="auto" w:fill="auto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3.5. Обеспечить проведение комплекса работ по недопущению переохлаждения участников мероприятия на открытом воздухе.</w:t>
      </w:r>
    </w:p>
    <w:p w:rsidR="00091642" w:rsidRDefault="00091642" w:rsidP="009D3079">
      <w:pPr>
        <w:pStyle w:val="Bodytext20"/>
        <w:shd w:val="clear" w:color="auto" w:fill="auto"/>
        <w:tabs>
          <w:tab w:val="left" w:pos="1360"/>
        </w:tabs>
        <w:spacing w:before="0" w:after="0" w:line="360" w:lineRule="auto"/>
        <w:ind w:firstLine="709"/>
        <w:jc w:val="both"/>
      </w:pPr>
      <w:r>
        <w:rPr>
          <w:color w:val="000000"/>
        </w:rPr>
        <w:t>4.  Рекомендовать КОГБУЗ «Омутнинская ЦРБ» определить порядок работы лечебно-профилактического учреждения в условиях подъема заболеваемости ОВРИ, включая оказание первичной медицинской помощи на дому, организацию отдельного приема пациентов с признаками респираторных заболеваний; прекращение допуска посетителей к больным в стационары, проведение в образовательных организациях активного выявления больных с респираторными заболеваниями, медицинского наблюдения за лицами, подвергшихся риску заражения, назначение средств экстренной профилактики из числа иммуномодулирующих средств, поливитаминных препаратов; оказания методической помощи образовательным учреждениям в проведении противоэпидемических мероприятий, информированию медицинских работников и руководителей образовательных организаций о случаях регистрации у детей острых респираторных заболеваний, гриппа, внебольничных пневмоний в целях купирования очагов и предупреждения вспышек в дошкольных и общеобразовательных организациях.</w:t>
      </w:r>
    </w:p>
    <w:p w:rsidR="00091642" w:rsidRDefault="00091642" w:rsidP="009D3079">
      <w:pPr>
        <w:pStyle w:val="Bodytext20"/>
        <w:shd w:val="clear" w:color="auto" w:fill="auto"/>
        <w:tabs>
          <w:tab w:val="left" w:pos="1375"/>
        </w:tabs>
        <w:spacing w:before="0" w:after="0" w:line="360" w:lineRule="auto"/>
        <w:ind w:right="-1" w:firstLine="709"/>
        <w:jc w:val="both"/>
        <w:rPr>
          <w:color w:val="000000"/>
        </w:rPr>
      </w:pPr>
      <w:r>
        <w:rPr>
          <w:color w:val="000000"/>
        </w:rPr>
        <w:t>5. Руководителям организаций, предприятий и учреждений, независимо от форм собственности, индивидуальным предпринимателям рекомендовать:</w:t>
      </w:r>
    </w:p>
    <w:p w:rsidR="00091642" w:rsidRDefault="00091642" w:rsidP="009D3079">
      <w:pPr>
        <w:pStyle w:val="Bodytext20"/>
        <w:shd w:val="clear" w:color="auto" w:fill="auto"/>
        <w:tabs>
          <w:tab w:val="left" w:pos="1587"/>
        </w:tabs>
        <w:spacing w:before="0" w:after="0" w:line="360" w:lineRule="auto"/>
        <w:ind w:right="-1" w:firstLine="709"/>
        <w:jc w:val="both"/>
      </w:pPr>
      <w:r>
        <w:rPr>
          <w:color w:val="000000"/>
        </w:rPr>
        <w:t xml:space="preserve">5.1. Обеспечить контроль температуры тела работников перед допуском на рабочие места и в течение рабочего дня (по показаниям), </w:t>
      </w:r>
      <w:r>
        <w:rPr>
          <w:color w:val="000000"/>
        </w:rPr>
        <w:br/>
        <w:t>с применением аппаратов для измерения температуры тела бесконтактными способом с обязательным отстранением от нахождения на рабочем месте лиц с повышенной температурой тела и с признаками инфекционного заболевания.</w:t>
      </w:r>
    </w:p>
    <w:p w:rsidR="00091642" w:rsidRDefault="00091642" w:rsidP="009D3079">
      <w:pPr>
        <w:pStyle w:val="Bodytext20"/>
        <w:shd w:val="clear" w:color="auto" w:fill="auto"/>
        <w:tabs>
          <w:tab w:val="left" w:pos="1739"/>
        </w:tabs>
        <w:spacing w:before="0" w:after="0" w:line="360" w:lineRule="auto"/>
        <w:ind w:right="-1" w:firstLine="700"/>
        <w:jc w:val="both"/>
      </w:pPr>
      <w:r>
        <w:rPr>
          <w:color w:val="000000"/>
        </w:rPr>
        <w:t>5.2. Обеспечить контроль за применением сотрудниками средств индивидуальной защиты органов дыхания, кожных антисептиков для обработки рук.</w:t>
      </w:r>
    </w:p>
    <w:p w:rsidR="00091642" w:rsidRDefault="00091642" w:rsidP="009D3079">
      <w:pPr>
        <w:pStyle w:val="Bodytext20"/>
        <w:shd w:val="clear" w:color="auto" w:fill="auto"/>
        <w:tabs>
          <w:tab w:val="left" w:pos="1580"/>
        </w:tabs>
        <w:spacing w:before="0" w:after="0" w:line="360" w:lineRule="auto"/>
        <w:ind w:right="-1" w:firstLine="700"/>
        <w:jc w:val="both"/>
      </w:pPr>
      <w:r>
        <w:rPr>
          <w:color w:val="000000"/>
        </w:rPr>
        <w:t>5.3. Организовать среди работников проведение неспецифической профилактики ОРВИ.</w:t>
      </w:r>
    </w:p>
    <w:p w:rsidR="00091642" w:rsidRDefault="00091642" w:rsidP="009D3079">
      <w:pPr>
        <w:pStyle w:val="Bodytext20"/>
        <w:shd w:val="clear" w:color="auto" w:fill="auto"/>
        <w:tabs>
          <w:tab w:val="left" w:pos="1587"/>
        </w:tabs>
        <w:spacing w:before="0" w:after="0" w:line="360" w:lineRule="auto"/>
        <w:ind w:right="-1" w:firstLine="700"/>
        <w:jc w:val="both"/>
      </w:pPr>
      <w:r>
        <w:rPr>
          <w:color w:val="000000"/>
        </w:rPr>
        <w:t>5.4. Обеспечить регулярное проветривание (каждые 2 часа) рабочих помещений.</w:t>
      </w:r>
    </w:p>
    <w:p w:rsidR="00091642" w:rsidRDefault="00091642" w:rsidP="009D3079">
      <w:pPr>
        <w:pStyle w:val="Bodytext20"/>
        <w:shd w:val="clear" w:color="auto" w:fill="auto"/>
        <w:tabs>
          <w:tab w:val="left" w:pos="1594"/>
        </w:tabs>
        <w:spacing w:before="0" w:after="0" w:line="360" w:lineRule="auto"/>
        <w:ind w:right="-1" w:firstLine="700"/>
        <w:jc w:val="both"/>
      </w:pPr>
      <w:r>
        <w:rPr>
          <w:color w:val="000000"/>
        </w:rPr>
        <w:t>5.5. Обеспечить проведение ежедневной (ежесменной) влажной уборки производственных (служебных помещений и мест общего пользования (комнаты приема пищи, отдыха, туалетных помещений) с применением дезинфицирующих средств вирулицидного действия.</w:t>
      </w:r>
    </w:p>
    <w:p w:rsidR="00091642" w:rsidRDefault="00091642" w:rsidP="009D3079">
      <w:pPr>
        <w:pStyle w:val="Bodytext20"/>
        <w:shd w:val="clear" w:color="auto" w:fill="auto"/>
        <w:tabs>
          <w:tab w:val="left" w:pos="1739"/>
        </w:tabs>
        <w:spacing w:before="0" w:after="0" w:line="360" w:lineRule="auto"/>
        <w:ind w:right="-1" w:firstLine="700"/>
        <w:jc w:val="both"/>
        <w:rPr>
          <w:color w:val="000000"/>
        </w:rPr>
      </w:pPr>
      <w:r>
        <w:rPr>
          <w:color w:val="000000"/>
        </w:rPr>
        <w:t>5.6. Обеспечить проведение комплекса работ по недопущению переохлаждения лиц, работающих на открытом воздухе.</w:t>
      </w:r>
    </w:p>
    <w:p w:rsidR="00091642" w:rsidRDefault="00091642" w:rsidP="009D307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color w:val="000000"/>
        </w:rPr>
        <w:t xml:space="preserve">6. Опубликовать настоящее постановление на </w:t>
      </w:r>
      <w:r>
        <w:rPr>
          <w:szCs w:val="28"/>
        </w:rPr>
        <w:t>официальном Интернет-сайте муниципального образования Омутнинский муниципальный район Кировской области.</w:t>
      </w:r>
    </w:p>
    <w:p w:rsidR="00091642" w:rsidRDefault="00091642" w:rsidP="009D3079">
      <w:pPr>
        <w:spacing w:line="360" w:lineRule="auto"/>
        <w:ind w:firstLine="709"/>
        <w:jc w:val="both"/>
      </w:pPr>
      <w:r>
        <w:rPr>
          <w:color w:val="000000"/>
        </w:rPr>
        <w:t>7. Контроль за исполнением настоящего постановления,  в части пунктов 2, 3 возложить на</w:t>
      </w:r>
      <w:r w:rsidRPr="009D3079">
        <w:t xml:space="preserve"> </w:t>
      </w:r>
      <w:r>
        <w:t>заместителя главы администрации Омутнинского района по социальным вопросам Суровцеву Е.В., в оставшейся части оставляю за собой.</w:t>
      </w:r>
    </w:p>
    <w:p w:rsidR="00091642" w:rsidRDefault="00091642" w:rsidP="009B10AB">
      <w:pPr>
        <w:tabs>
          <w:tab w:val="left" w:pos="3365"/>
        </w:tabs>
        <w:jc w:val="both"/>
      </w:pPr>
    </w:p>
    <w:p w:rsidR="00091642" w:rsidRDefault="00091642" w:rsidP="009B10AB">
      <w:pPr>
        <w:tabs>
          <w:tab w:val="left" w:pos="3365"/>
        </w:tabs>
        <w:jc w:val="both"/>
      </w:pPr>
    </w:p>
    <w:p w:rsidR="00091642" w:rsidRDefault="00091642" w:rsidP="009B10AB">
      <w:pPr>
        <w:tabs>
          <w:tab w:val="left" w:pos="3365"/>
        </w:tabs>
        <w:jc w:val="both"/>
      </w:pPr>
    </w:p>
    <w:p w:rsidR="00091642" w:rsidRDefault="00091642" w:rsidP="009B10AB">
      <w:pPr>
        <w:pStyle w:val="Heading2"/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Глава</w:t>
      </w:r>
    </w:p>
    <w:p w:rsidR="00091642" w:rsidRDefault="00091642" w:rsidP="00076A9F">
      <w:pPr>
        <w:pStyle w:val="Heading2"/>
        <w:tabs>
          <w:tab w:val="left" w:pos="6375"/>
        </w:tabs>
        <w:spacing w:before="0" w:after="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Омутнинского района               А.В. Малков</w:t>
      </w:r>
    </w:p>
    <w:p w:rsidR="00091642" w:rsidRDefault="00091642" w:rsidP="00F02DEA">
      <w:pPr>
        <w:jc w:val="both"/>
      </w:pPr>
    </w:p>
    <w:sectPr w:rsidR="00091642" w:rsidSect="000566BA">
      <w:headerReference w:type="even" r:id="rId8"/>
      <w:headerReference w:type="default" r:id="rId9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642" w:rsidRDefault="00091642">
      <w:r>
        <w:separator/>
      </w:r>
    </w:p>
  </w:endnote>
  <w:endnote w:type="continuationSeparator" w:id="0">
    <w:p w:rsidR="00091642" w:rsidRDefault="0009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642" w:rsidRDefault="00091642">
      <w:r>
        <w:separator/>
      </w:r>
    </w:p>
  </w:footnote>
  <w:footnote w:type="continuationSeparator" w:id="0">
    <w:p w:rsidR="00091642" w:rsidRDefault="00091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42" w:rsidRDefault="00091642" w:rsidP="00AE16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1642" w:rsidRDefault="000916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42" w:rsidRDefault="00091642" w:rsidP="00AE16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091642" w:rsidRDefault="000916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903"/>
    <w:multiLevelType w:val="multilevel"/>
    <w:tmpl w:val="65D289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0ED5882"/>
    <w:multiLevelType w:val="multilevel"/>
    <w:tmpl w:val="5742D7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0D26B37"/>
    <w:multiLevelType w:val="multilevel"/>
    <w:tmpl w:val="E01E9236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0AB"/>
    <w:rsid w:val="000566BA"/>
    <w:rsid w:val="00076A9F"/>
    <w:rsid w:val="00081A69"/>
    <w:rsid w:val="000860C3"/>
    <w:rsid w:val="00091642"/>
    <w:rsid w:val="000C0D4D"/>
    <w:rsid w:val="000D710E"/>
    <w:rsid w:val="000F6824"/>
    <w:rsid w:val="00113B75"/>
    <w:rsid w:val="001338CE"/>
    <w:rsid w:val="00154EA9"/>
    <w:rsid w:val="00157293"/>
    <w:rsid w:val="001E6A11"/>
    <w:rsid w:val="0024475A"/>
    <w:rsid w:val="00251511"/>
    <w:rsid w:val="0025192A"/>
    <w:rsid w:val="0025500A"/>
    <w:rsid w:val="002971BF"/>
    <w:rsid w:val="002B1A0B"/>
    <w:rsid w:val="002D6C8C"/>
    <w:rsid w:val="00304130"/>
    <w:rsid w:val="00320586"/>
    <w:rsid w:val="00347CB5"/>
    <w:rsid w:val="0035314F"/>
    <w:rsid w:val="0036103F"/>
    <w:rsid w:val="00367B54"/>
    <w:rsid w:val="003765D9"/>
    <w:rsid w:val="003A024F"/>
    <w:rsid w:val="003E5ED8"/>
    <w:rsid w:val="003F437B"/>
    <w:rsid w:val="00407999"/>
    <w:rsid w:val="004519E6"/>
    <w:rsid w:val="00472292"/>
    <w:rsid w:val="00475D73"/>
    <w:rsid w:val="004C5B03"/>
    <w:rsid w:val="004C6D18"/>
    <w:rsid w:val="00500C25"/>
    <w:rsid w:val="00517D7C"/>
    <w:rsid w:val="00560E39"/>
    <w:rsid w:val="00584B65"/>
    <w:rsid w:val="00595129"/>
    <w:rsid w:val="005E67DC"/>
    <w:rsid w:val="005F7A61"/>
    <w:rsid w:val="006552F9"/>
    <w:rsid w:val="00670345"/>
    <w:rsid w:val="006727D3"/>
    <w:rsid w:val="0067722D"/>
    <w:rsid w:val="00677FD8"/>
    <w:rsid w:val="006C6D3A"/>
    <w:rsid w:val="006E34ED"/>
    <w:rsid w:val="00707586"/>
    <w:rsid w:val="00725450"/>
    <w:rsid w:val="00725DD9"/>
    <w:rsid w:val="00771D6E"/>
    <w:rsid w:val="00773D03"/>
    <w:rsid w:val="00775899"/>
    <w:rsid w:val="007B7389"/>
    <w:rsid w:val="007E66B4"/>
    <w:rsid w:val="007E7F77"/>
    <w:rsid w:val="007F1ACE"/>
    <w:rsid w:val="007F6892"/>
    <w:rsid w:val="00810848"/>
    <w:rsid w:val="008170D1"/>
    <w:rsid w:val="00833DF7"/>
    <w:rsid w:val="008343D0"/>
    <w:rsid w:val="008A5BE8"/>
    <w:rsid w:val="00906C45"/>
    <w:rsid w:val="009128A3"/>
    <w:rsid w:val="00915056"/>
    <w:rsid w:val="009220AA"/>
    <w:rsid w:val="00946CE3"/>
    <w:rsid w:val="00963994"/>
    <w:rsid w:val="00980B95"/>
    <w:rsid w:val="009A2042"/>
    <w:rsid w:val="009B10AB"/>
    <w:rsid w:val="009C7951"/>
    <w:rsid w:val="009D3079"/>
    <w:rsid w:val="00A055AB"/>
    <w:rsid w:val="00A061AD"/>
    <w:rsid w:val="00A25913"/>
    <w:rsid w:val="00A44214"/>
    <w:rsid w:val="00A50324"/>
    <w:rsid w:val="00A53F93"/>
    <w:rsid w:val="00AA7BCB"/>
    <w:rsid w:val="00AE161C"/>
    <w:rsid w:val="00AE271F"/>
    <w:rsid w:val="00B107B1"/>
    <w:rsid w:val="00B15D16"/>
    <w:rsid w:val="00B43E99"/>
    <w:rsid w:val="00B81C35"/>
    <w:rsid w:val="00BA68AE"/>
    <w:rsid w:val="00BD02E8"/>
    <w:rsid w:val="00BD7E77"/>
    <w:rsid w:val="00C16564"/>
    <w:rsid w:val="00C35208"/>
    <w:rsid w:val="00C661C3"/>
    <w:rsid w:val="00C80C5B"/>
    <w:rsid w:val="00CC5518"/>
    <w:rsid w:val="00CD12C6"/>
    <w:rsid w:val="00D45584"/>
    <w:rsid w:val="00D51F27"/>
    <w:rsid w:val="00D568AE"/>
    <w:rsid w:val="00D5799E"/>
    <w:rsid w:val="00D60294"/>
    <w:rsid w:val="00D602AA"/>
    <w:rsid w:val="00DB198E"/>
    <w:rsid w:val="00DE3217"/>
    <w:rsid w:val="00DF4BFE"/>
    <w:rsid w:val="00E30CE9"/>
    <w:rsid w:val="00E316ED"/>
    <w:rsid w:val="00E550BE"/>
    <w:rsid w:val="00E71013"/>
    <w:rsid w:val="00E71F5B"/>
    <w:rsid w:val="00E77738"/>
    <w:rsid w:val="00EB4C2D"/>
    <w:rsid w:val="00EC1F2A"/>
    <w:rsid w:val="00ED2E8C"/>
    <w:rsid w:val="00ED7D1F"/>
    <w:rsid w:val="00F02DEA"/>
    <w:rsid w:val="00F069D1"/>
    <w:rsid w:val="00F7732D"/>
    <w:rsid w:val="00F92EF0"/>
    <w:rsid w:val="00F93E3A"/>
    <w:rsid w:val="00FB0F8E"/>
    <w:rsid w:val="00FC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0AB"/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10A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D4F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">
    <w:name w:val="Знак"/>
    <w:basedOn w:val="Normal"/>
    <w:uiPriority w:val="99"/>
    <w:rsid w:val="003F43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uiPriority w:val="99"/>
    <w:rsid w:val="007F1AC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C55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4FC2"/>
    <w:rPr>
      <w:sz w:val="28"/>
      <w:szCs w:val="20"/>
    </w:rPr>
  </w:style>
  <w:style w:type="character" w:styleId="PageNumber">
    <w:name w:val="page number"/>
    <w:basedOn w:val="DefaultParagraphFont"/>
    <w:uiPriority w:val="99"/>
    <w:rsid w:val="00CC55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E3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C2"/>
    <w:rPr>
      <w:sz w:val="0"/>
      <w:szCs w:val="0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963994"/>
    <w:rPr>
      <w:rFonts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63994"/>
    <w:pPr>
      <w:widowControl w:val="0"/>
      <w:shd w:val="clear" w:color="auto" w:fill="FFFFFF"/>
      <w:spacing w:before="480" w:after="480" w:line="320" w:lineRule="exact"/>
    </w:pPr>
    <w:rPr>
      <w:szCs w:val="28"/>
    </w:rPr>
  </w:style>
  <w:style w:type="character" w:customStyle="1" w:styleId="Bodytext2Constantia">
    <w:name w:val="Body text (2) + Constantia"/>
    <w:aliases w:val="13 pt,Spacing 0 pt"/>
    <w:basedOn w:val="Bodytext2"/>
    <w:uiPriority w:val="99"/>
    <w:rsid w:val="00FB0F8E"/>
    <w:rPr>
      <w:rFonts w:ascii="Constantia" w:eastAsia="Times New Roman" w:hAnsi="Constantia" w:cs="Constantia"/>
      <w:color w:val="000000"/>
      <w:spacing w:val="-10"/>
      <w:w w:val="100"/>
      <w:position w:val="0"/>
      <w:sz w:val="26"/>
      <w:szCs w:val="26"/>
      <w:u w:val="sing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5</Pages>
  <Words>1065</Words>
  <Characters>6076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ujur02</dc:creator>
  <cp:keywords/>
  <dc:description/>
  <cp:lastModifiedBy>ucom06</cp:lastModifiedBy>
  <cp:revision>9</cp:revision>
  <cp:lastPrinted>2022-12-15T07:04:00Z</cp:lastPrinted>
  <dcterms:created xsi:type="dcterms:W3CDTF">2022-12-14T12:11:00Z</dcterms:created>
  <dcterms:modified xsi:type="dcterms:W3CDTF">2022-12-15T07:04:00Z</dcterms:modified>
</cp:coreProperties>
</file>